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CF2" w:rsidRDefault="00A90CF2" w:rsidP="00EE66E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The Importance of Identity in Preparing a Diverse Computing Workforce</w:t>
      </w:r>
    </w:p>
    <w:p w:rsidR="00B962FF" w:rsidRDefault="00B962FF" w:rsidP="00EE66E6">
      <w:pPr>
        <w:spacing w:line="360" w:lineRule="auto"/>
        <w:jc w:val="center"/>
        <w:rPr>
          <w:rFonts w:ascii="Times New Roman" w:hAnsi="Times New Roman" w:cs="Times New Roman"/>
          <w:b/>
          <w:sz w:val="24"/>
          <w:szCs w:val="24"/>
        </w:rPr>
      </w:pPr>
    </w:p>
    <w:p w:rsidR="00EE66E6" w:rsidRDefault="00EE66E6" w:rsidP="00EE66E6">
      <w:pPr>
        <w:spacing w:line="360" w:lineRule="auto"/>
        <w:jc w:val="center"/>
        <w:rPr>
          <w:rFonts w:ascii="Times New Roman" w:hAnsi="Times New Roman" w:cs="Times New Roman"/>
          <w:b/>
          <w:sz w:val="24"/>
          <w:szCs w:val="24"/>
        </w:rPr>
      </w:pPr>
    </w:p>
    <w:p w:rsidR="00A90CF2" w:rsidRDefault="00A90CF2" w:rsidP="00EE66E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Pr>
          <w:rFonts w:ascii="Times New Roman" w:hAnsi="Times New Roman" w:cs="Times New Roman"/>
          <w:b/>
          <w:sz w:val="24"/>
          <w:szCs w:val="24"/>
        </w:rPr>
        <w:t>Nicki</w:t>
      </w:r>
      <w:proofErr w:type="spellEnd"/>
      <w:r>
        <w:rPr>
          <w:rFonts w:ascii="Times New Roman" w:hAnsi="Times New Roman" w:cs="Times New Roman"/>
          <w:b/>
          <w:sz w:val="24"/>
          <w:szCs w:val="24"/>
        </w:rPr>
        <w:t xml:space="preserve"> Washington, Ph.D. and Anna </w:t>
      </w:r>
      <w:proofErr w:type="spellStart"/>
      <w:r>
        <w:rPr>
          <w:rFonts w:ascii="Times New Roman" w:hAnsi="Times New Roman" w:cs="Times New Roman"/>
          <w:b/>
          <w:sz w:val="24"/>
          <w:szCs w:val="24"/>
        </w:rPr>
        <w:t>Romanova</w:t>
      </w:r>
      <w:proofErr w:type="spellEnd"/>
      <w:r>
        <w:rPr>
          <w:rFonts w:ascii="Times New Roman" w:hAnsi="Times New Roman" w:cs="Times New Roman"/>
          <w:b/>
          <w:sz w:val="24"/>
          <w:szCs w:val="24"/>
        </w:rPr>
        <w:t>, Ph.D.</w:t>
      </w:r>
    </w:p>
    <w:p w:rsidR="00A90CF2" w:rsidRDefault="00A90CF2" w:rsidP="00EE66E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Winthrop University</w:t>
      </w:r>
    </w:p>
    <w:p w:rsidR="00A90CF2" w:rsidRDefault="00A90CF2" w:rsidP="00EE66E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College of Business Administration</w:t>
      </w:r>
    </w:p>
    <w:p w:rsidR="00A90CF2" w:rsidRDefault="00A90CF2" w:rsidP="00EE66E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Rock Hill, SC 29733</w:t>
      </w:r>
    </w:p>
    <w:p w:rsidR="00A90CF2" w:rsidRDefault="00A90CF2" w:rsidP="0012060C">
      <w:pPr>
        <w:rPr>
          <w:rFonts w:ascii="Times New Roman" w:hAnsi="Times New Roman" w:cs="Times New Roman"/>
          <w:b/>
          <w:sz w:val="24"/>
          <w:szCs w:val="24"/>
        </w:rPr>
      </w:pPr>
    </w:p>
    <w:p w:rsidR="002161CB" w:rsidRDefault="002161CB" w:rsidP="0012060C">
      <w:pPr>
        <w:rPr>
          <w:rFonts w:ascii="Times New Roman" w:hAnsi="Times New Roman" w:cs="Times New Roman"/>
          <w:b/>
          <w:sz w:val="24"/>
          <w:szCs w:val="24"/>
        </w:rPr>
      </w:pPr>
    </w:p>
    <w:p w:rsidR="002161CB" w:rsidRDefault="002161CB" w:rsidP="0012060C">
      <w:pPr>
        <w:rPr>
          <w:rFonts w:ascii="Times New Roman" w:hAnsi="Times New Roman" w:cs="Times New Roman"/>
          <w:b/>
          <w:sz w:val="24"/>
          <w:szCs w:val="24"/>
        </w:rPr>
      </w:pPr>
    </w:p>
    <w:p w:rsidR="002161CB" w:rsidRDefault="002161CB" w:rsidP="0012060C">
      <w:pPr>
        <w:rPr>
          <w:rFonts w:ascii="Times New Roman" w:hAnsi="Times New Roman" w:cs="Times New Roman"/>
          <w:b/>
          <w:sz w:val="24"/>
          <w:szCs w:val="24"/>
        </w:rPr>
      </w:pPr>
    </w:p>
    <w:p w:rsidR="002161CB" w:rsidRDefault="002161CB" w:rsidP="0012060C">
      <w:pPr>
        <w:rPr>
          <w:rFonts w:ascii="Times New Roman" w:hAnsi="Times New Roman" w:cs="Times New Roman"/>
          <w:b/>
          <w:sz w:val="24"/>
          <w:szCs w:val="24"/>
        </w:rPr>
      </w:pPr>
    </w:p>
    <w:p w:rsidR="002161CB" w:rsidRDefault="007E53BF" w:rsidP="007E53BF">
      <w:pPr>
        <w:tabs>
          <w:tab w:val="left" w:pos="8220"/>
        </w:tabs>
        <w:rPr>
          <w:rFonts w:ascii="Times New Roman" w:hAnsi="Times New Roman" w:cs="Times New Roman"/>
          <w:b/>
          <w:sz w:val="24"/>
          <w:szCs w:val="24"/>
        </w:rPr>
      </w:pPr>
      <w:r>
        <w:rPr>
          <w:rFonts w:ascii="Times New Roman" w:hAnsi="Times New Roman" w:cs="Times New Roman"/>
          <w:b/>
          <w:sz w:val="24"/>
          <w:szCs w:val="24"/>
        </w:rPr>
        <w:tab/>
      </w:r>
    </w:p>
    <w:p w:rsidR="002161CB" w:rsidRDefault="002161CB" w:rsidP="0012060C">
      <w:pPr>
        <w:rPr>
          <w:rFonts w:ascii="Times New Roman" w:hAnsi="Times New Roman" w:cs="Times New Roman"/>
          <w:b/>
          <w:sz w:val="24"/>
          <w:szCs w:val="24"/>
        </w:rPr>
      </w:pPr>
    </w:p>
    <w:p w:rsidR="002161CB" w:rsidRDefault="002161CB" w:rsidP="0012060C">
      <w:pPr>
        <w:rPr>
          <w:rFonts w:ascii="Times New Roman" w:hAnsi="Times New Roman" w:cs="Times New Roman"/>
          <w:b/>
          <w:sz w:val="24"/>
          <w:szCs w:val="24"/>
        </w:rPr>
      </w:pPr>
    </w:p>
    <w:p w:rsidR="002161CB" w:rsidRDefault="002161CB" w:rsidP="0012060C">
      <w:pPr>
        <w:rPr>
          <w:rFonts w:ascii="Times New Roman" w:hAnsi="Times New Roman" w:cs="Times New Roman"/>
          <w:b/>
          <w:sz w:val="24"/>
          <w:szCs w:val="24"/>
        </w:rPr>
      </w:pPr>
    </w:p>
    <w:p w:rsidR="002161CB" w:rsidRDefault="002161CB" w:rsidP="0012060C">
      <w:pPr>
        <w:rPr>
          <w:rFonts w:ascii="Times New Roman" w:hAnsi="Times New Roman" w:cs="Times New Roman"/>
          <w:b/>
          <w:sz w:val="24"/>
          <w:szCs w:val="24"/>
        </w:rPr>
      </w:pPr>
    </w:p>
    <w:p w:rsidR="00A90CF2" w:rsidRDefault="00A90CF2" w:rsidP="00A60CAF">
      <w:pPr>
        <w:jc w:val="center"/>
        <w:rPr>
          <w:rFonts w:ascii="Times New Roman" w:hAnsi="Times New Roman" w:cs="Times New Roman"/>
          <w:b/>
          <w:sz w:val="24"/>
          <w:szCs w:val="24"/>
        </w:rPr>
      </w:pPr>
      <w:r>
        <w:rPr>
          <w:rFonts w:ascii="Times New Roman" w:hAnsi="Times New Roman" w:cs="Times New Roman"/>
          <w:b/>
          <w:sz w:val="24"/>
          <w:szCs w:val="24"/>
        </w:rPr>
        <w:t>Abstract</w:t>
      </w:r>
    </w:p>
    <w:p w:rsidR="00A90CF2" w:rsidRPr="001870F8" w:rsidRDefault="001870F8" w:rsidP="00EE66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one of the fastest growing disciplines in the </w:t>
      </w:r>
      <w:r w:rsidR="000D75BC">
        <w:rPr>
          <w:rFonts w:ascii="Times New Roman" w:hAnsi="Times New Roman" w:cs="Times New Roman"/>
          <w:sz w:val="24"/>
          <w:szCs w:val="24"/>
        </w:rPr>
        <w:t>United States</w:t>
      </w:r>
      <w:r>
        <w:rPr>
          <w:rFonts w:ascii="Times New Roman" w:hAnsi="Times New Roman" w:cs="Times New Roman"/>
          <w:sz w:val="24"/>
          <w:szCs w:val="24"/>
        </w:rPr>
        <w:t xml:space="preserve">, computing suffers from a lack of qualified candidates </w:t>
      </w:r>
      <w:r w:rsidR="000D75BC">
        <w:rPr>
          <w:rFonts w:ascii="Times New Roman" w:hAnsi="Times New Roman" w:cs="Times New Roman"/>
          <w:sz w:val="24"/>
          <w:szCs w:val="24"/>
        </w:rPr>
        <w:t>as well as diversity</w:t>
      </w:r>
      <w:r>
        <w:rPr>
          <w:rFonts w:ascii="Times New Roman" w:hAnsi="Times New Roman" w:cs="Times New Roman"/>
          <w:sz w:val="24"/>
          <w:szCs w:val="24"/>
        </w:rPr>
        <w:t xml:space="preserve">. </w:t>
      </w:r>
      <w:r w:rsidR="000D75BC">
        <w:rPr>
          <w:rFonts w:ascii="Times New Roman" w:hAnsi="Times New Roman" w:cs="Times New Roman"/>
          <w:sz w:val="24"/>
          <w:szCs w:val="24"/>
        </w:rPr>
        <w:t>U</w:t>
      </w:r>
      <w:r>
        <w:rPr>
          <w:rFonts w:ascii="Times New Roman" w:hAnsi="Times New Roman" w:cs="Times New Roman"/>
          <w:sz w:val="24"/>
          <w:szCs w:val="24"/>
        </w:rPr>
        <w:t xml:space="preserve">nderrepresented </w:t>
      </w:r>
      <w:r w:rsidR="000D75BC">
        <w:rPr>
          <w:rFonts w:ascii="Times New Roman" w:hAnsi="Times New Roman" w:cs="Times New Roman"/>
          <w:sz w:val="24"/>
          <w:szCs w:val="24"/>
        </w:rPr>
        <w:t>minorities</w:t>
      </w:r>
      <w:r>
        <w:rPr>
          <w:rFonts w:ascii="Times New Roman" w:hAnsi="Times New Roman" w:cs="Times New Roman"/>
          <w:sz w:val="24"/>
          <w:szCs w:val="24"/>
        </w:rPr>
        <w:t xml:space="preserve"> </w:t>
      </w:r>
      <w:r w:rsidR="000D75BC">
        <w:rPr>
          <w:rFonts w:ascii="Times New Roman" w:hAnsi="Times New Roman" w:cs="Times New Roman"/>
          <w:sz w:val="24"/>
          <w:szCs w:val="24"/>
        </w:rPr>
        <w:t xml:space="preserve">represent a grossly small percentage of </w:t>
      </w:r>
      <w:r w:rsidR="00F34CF4">
        <w:rPr>
          <w:rFonts w:ascii="Times New Roman" w:hAnsi="Times New Roman" w:cs="Times New Roman"/>
          <w:sz w:val="24"/>
          <w:szCs w:val="24"/>
        </w:rPr>
        <w:t xml:space="preserve">computing </w:t>
      </w:r>
      <w:r w:rsidR="000D75BC">
        <w:rPr>
          <w:rFonts w:ascii="Times New Roman" w:hAnsi="Times New Roman" w:cs="Times New Roman"/>
          <w:sz w:val="24"/>
          <w:szCs w:val="24"/>
        </w:rPr>
        <w:t>graduates</w:t>
      </w:r>
      <w:r w:rsidR="00D22561">
        <w:rPr>
          <w:rFonts w:ascii="Times New Roman" w:hAnsi="Times New Roman" w:cs="Times New Roman"/>
          <w:sz w:val="24"/>
          <w:szCs w:val="24"/>
        </w:rPr>
        <w:t>, yet an increasingly larger percentage of the population</w:t>
      </w:r>
      <w:r w:rsidR="000D75BC">
        <w:rPr>
          <w:rFonts w:ascii="Times New Roman" w:hAnsi="Times New Roman" w:cs="Times New Roman"/>
          <w:sz w:val="24"/>
          <w:szCs w:val="24"/>
        </w:rPr>
        <w:t xml:space="preserve">. In this work, we </w:t>
      </w:r>
      <w:r w:rsidR="00DD2B59">
        <w:rPr>
          <w:rFonts w:ascii="Times New Roman" w:hAnsi="Times New Roman" w:cs="Times New Roman"/>
          <w:sz w:val="24"/>
          <w:szCs w:val="24"/>
        </w:rPr>
        <w:t>present identity as an important factor</w:t>
      </w:r>
      <w:r w:rsidR="000D75BC">
        <w:rPr>
          <w:rFonts w:ascii="Times New Roman" w:hAnsi="Times New Roman" w:cs="Times New Roman"/>
          <w:sz w:val="24"/>
          <w:szCs w:val="24"/>
        </w:rPr>
        <w:t xml:space="preserve"> to </w:t>
      </w:r>
      <w:r w:rsidR="00DD2B59">
        <w:rPr>
          <w:rFonts w:ascii="Times New Roman" w:hAnsi="Times New Roman" w:cs="Times New Roman"/>
          <w:sz w:val="24"/>
          <w:szCs w:val="24"/>
        </w:rPr>
        <w:t>improving</w:t>
      </w:r>
      <w:r w:rsidR="00706D79">
        <w:rPr>
          <w:rFonts w:ascii="Times New Roman" w:hAnsi="Times New Roman" w:cs="Times New Roman"/>
          <w:sz w:val="24"/>
          <w:szCs w:val="24"/>
        </w:rPr>
        <w:t xml:space="preserve"> underrepresented</w:t>
      </w:r>
      <w:r w:rsidR="000D75BC">
        <w:rPr>
          <w:rFonts w:ascii="Times New Roman" w:hAnsi="Times New Roman" w:cs="Times New Roman"/>
          <w:sz w:val="24"/>
          <w:szCs w:val="24"/>
        </w:rPr>
        <w:t xml:space="preserve"> student interest and participation in computing. Results indicate </w:t>
      </w:r>
      <w:r w:rsidR="00821297">
        <w:rPr>
          <w:rFonts w:ascii="Times New Roman" w:hAnsi="Times New Roman" w:cs="Times New Roman"/>
          <w:sz w:val="24"/>
          <w:szCs w:val="24"/>
        </w:rPr>
        <w:t>identity</w:t>
      </w:r>
      <w:r w:rsidR="000D75BC">
        <w:rPr>
          <w:rFonts w:ascii="Times New Roman" w:hAnsi="Times New Roman" w:cs="Times New Roman"/>
          <w:sz w:val="24"/>
          <w:szCs w:val="24"/>
        </w:rPr>
        <w:t xml:space="preserve"> is </w:t>
      </w:r>
      <w:r w:rsidR="007E0F2A">
        <w:rPr>
          <w:rFonts w:ascii="Times New Roman" w:hAnsi="Times New Roman" w:cs="Times New Roman"/>
          <w:sz w:val="24"/>
          <w:szCs w:val="24"/>
        </w:rPr>
        <w:t>an important measurement fo</w:t>
      </w:r>
      <w:r w:rsidR="00E26EEB">
        <w:rPr>
          <w:rFonts w:ascii="Times New Roman" w:hAnsi="Times New Roman" w:cs="Times New Roman"/>
          <w:sz w:val="24"/>
          <w:szCs w:val="24"/>
        </w:rPr>
        <w:t>r</w:t>
      </w:r>
      <w:r w:rsidR="008075B7">
        <w:rPr>
          <w:rFonts w:ascii="Times New Roman" w:hAnsi="Times New Roman" w:cs="Times New Roman"/>
          <w:sz w:val="24"/>
          <w:szCs w:val="24"/>
        </w:rPr>
        <w:t xml:space="preserve"> underrepresented students in computing, and ultimately, diversifying the computing workforce. </w:t>
      </w:r>
      <w:r w:rsidR="000D75BC">
        <w:rPr>
          <w:rFonts w:ascii="Times New Roman" w:hAnsi="Times New Roman" w:cs="Times New Roman"/>
          <w:sz w:val="24"/>
          <w:szCs w:val="24"/>
        </w:rPr>
        <w:t xml:space="preserve">   </w:t>
      </w:r>
    </w:p>
    <w:p w:rsidR="00A90CF2" w:rsidRDefault="00A90CF2" w:rsidP="009C24B2">
      <w:pPr>
        <w:jc w:val="both"/>
        <w:rPr>
          <w:rFonts w:ascii="Times New Roman" w:hAnsi="Times New Roman" w:cs="Times New Roman"/>
          <w:b/>
          <w:sz w:val="24"/>
          <w:szCs w:val="24"/>
        </w:rPr>
      </w:pPr>
    </w:p>
    <w:p w:rsidR="00A90CF2" w:rsidRDefault="00A90CF2" w:rsidP="009C24B2">
      <w:pPr>
        <w:jc w:val="both"/>
        <w:rPr>
          <w:rFonts w:ascii="Times New Roman" w:hAnsi="Times New Roman" w:cs="Times New Roman"/>
          <w:b/>
          <w:sz w:val="24"/>
          <w:szCs w:val="24"/>
        </w:rPr>
      </w:pPr>
    </w:p>
    <w:p w:rsidR="006875E9" w:rsidRDefault="006875E9" w:rsidP="009C24B2">
      <w:pPr>
        <w:jc w:val="both"/>
        <w:rPr>
          <w:rFonts w:ascii="Times New Roman" w:hAnsi="Times New Roman" w:cs="Times New Roman"/>
          <w:b/>
          <w:sz w:val="24"/>
          <w:szCs w:val="24"/>
        </w:rPr>
      </w:pPr>
    </w:p>
    <w:p w:rsidR="00F61ADB" w:rsidRPr="00A90CF2" w:rsidRDefault="00F61ADB" w:rsidP="009C24B2">
      <w:pPr>
        <w:jc w:val="both"/>
        <w:rPr>
          <w:rFonts w:ascii="Times New Roman" w:hAnsi="Times New Roman" w:cs="Times New Roman"/>
          <w:b/>
          <w:sz w:val="24"/>
          <w:szCs w:val="24"/>
        </w:rPr>
      </w:pPr>
      <w:r w:rsidRPr="00A90CF2">
        <w:rPr>
          <w:rFonts w:ascii="Times New Roman" w:hAnsi="Times New Roman" w:cs="Times New Roman"/>
          <w:b/>
          <w:sz w:val="24"/>
          <w:szCs w:val="24"/>
        </w:rPr>
        <w:lastRenderedPageBreak/>
        <w:t>Intro</w:t>
      </w:r>
      <w:r w:rsidR="00A90CF2" w:rsidRPr="00A90CF2">
        <w:rPr>
          <w:rFonts w:ascii="Times New Roman" w:hAnsi="Times New Roman" w:cs="Times New Roman"/>
          <w:b/>
          <w:sz w:val="24"/>
          <w:szCs w:val="24"/>
        </w:rPr>
        <w:t>duction</w:t>
      </w:r>
    </w:p>
    <w:p w:rsidR="00C5481F" w:rsidRDefault="001870F8" w:rsidP="009C24B2">
      <w:pPr>
        <w:spacing w:line="360" w:lineRule="auto"/>
        <w:jc w:val="both"/>
        <w:rPr>
          <w:rFonts w:ascii="Times New Roman" w:hAnsi="Times New Roman" w:cs="Times New Roman"/>
          <w:sz w:val="24"/>
          <w:szCs w:val="24"/>
        </w:rPr>
      </w:pPr>
      <w:r>
        <w:rPr>
          <w:rFonts w:ascii="Times New Roman" w:hAnsi="Times New Roman" w:cs="Times New Roman"/>
          <w:sz w:val="24"/>
          <w:szCs w:val="24"/>
        </w:rPr>
        <w:t>Computing</w:t>
      </w:r>
      <w:r w:rsidR="00C5481F" w:rsidRPr="00D4058D">
        <w:rPr>
          <w:rFonts w:ascii="Times New Roman" w:hAnsi="Times New Roman" w:cs="Times New Roman"/>
          <w:sz w:val="24"/>
          <w:szCs w:val="24"/>
        </w:rPr>
        <w:t xml:space="preserve"> is one of the fastest growing disciplines in the country. </w:t>
      </w:r>
      <w:r w:rsidR="008D7002" w:rsidRPr="00D4058D">
        <w:rPr>
          <w:rFonts w:ascii="Times New Roman" w:hAnsi="Times New Roman" w:cs="Times New Roman"/>
          <w:sz w:val="24"/>
          <w:szCs w:val="24"/>
        </w:rPr>
        <w:t xml:space="preserve">According to the U.S. Bureau of Labor and Statistics, 50% of all </w:t>
      </w:r>
      <w:r w:rsidR="00C23C05">
        <w:rPr>
          <w:rFonts w:ascii="Times New Roman" w:hAnsi="Times New Roman" w:cs="Times New Roman"/>
          <w:sz w:val="24"/>
          <w:szCs w:val="24"/>
        </w:rPr>
        <w:t xml:space="preserve">U.S. </w:t>
      </w:r>
      <w:r w:rsidR="008D7002" w:rsidRPr="00D4058D">
        <w:rPr>
          <w:rFonts w:ascii="Times New Roman" w:hAnsi="Times New Roman" w:cs="Times New Roman"/>
          <w:sz w:val="24"/>
          <w:szCs w:val="24"/>
        </w:rPr>
        <w:t>jobs will be in computing by the year 2020</w:t>
      </w:r>
      <w:r w:rsidR="00C5481F" w:rsidRPr="00D4058D">
        <w:rPr>
          <w:rFonts w:ascii="Times New Roman" w:hAnsi="Times New Roman" w:cs="Times New Roman"/>
          <w:sz w:val="24"/>
          <w:szCs w:val="24"/>
        </w:rPr>
        <w:t xml:space="preserve">. </w:t>
      </w:r>
      <w:r w:rsidR="00E26EEB">
        <w:rPr>
          <w:rFonts w:ascii="Times New Roman" w:hAnsi="Times New Roman" w:cs="Times New Roman"/>
          <w:sz w:val="24"/>
          <w:szCs w:val="24"/>
        </w:rPr>
        <w:t>D</w:t>
      </w:r>
      <w:r w:rsidR="00C5481F" w:rsidRPr="00D4058D">
        <w:rPr>
          <w:rFonts w:ascii="Times New Roman" w:hAnsi="Times New Roman" w:cs="Times New Roman"/>
          <w:sz w:val="24"/>
          <w:szCs w:val="24"/>
        </w:rPr>
        <w:t xml:space="preserve">espite its rapid development, it is the only industry where there continues to be more positions available than qualified graduates prepared </w:t>
      </w:r>
      <w:r w:rsidR="002915C5" w:rsidRPr="00D4058D">
        <w:rPr>
          <w:rFonts w:ascii="Times New Roman" w:hAnsi="Times New Roman" w:cs="Times New Roman"/>
          <w:sz w:val="24"/>
          <w:szCs w:val="24"/>
        </w:rPr>
        <w:t>to fill them</w:t>
      </w:r>
      <w:r w:rsidR="00C5481F" w:rsidRPr="00D4058D">
        <w:rPr>
          <w:rFonts w:ascii="Times New Roman" w:hAnsi="Times New Roman" w:cs="Times New Roman"/>
          <w:sz w:val="24"/>
          <w:szCs w:val="24"/>
        </w:rPr>
        <w:t>.</w:t>
      </w:r>
      <w:r w:rsidR="00161A12" w:rsidRPr="00D4058D">
        <w:rPr>
          <w:rFonts w:ascii="Times New Roman" w:hAnsi="Times New Roman" w:cs="Times New Roman"/>
          <w:sz w:val="24"/>
          <w:szCs w:val="24"/>
        </w:rPr>
        <w:t xml:space="preserve"> </w:t>
      </w:r>
      <w:r w:rsidR="00E26EEB">
        <w:rPr>
          <w:rFonts w:ascii="Times New Roman" w:hAnsi="Times New Roman" w:cs="Times New Roman"/>
          <w:sz w:val="24"/>
          <w:szCs w:val="24"/>
        </w:rPr>
        <w:t>Currently, there</w:t>
      </w:r>
      <w:r w:rsidR="00C23C05">
        <w:rPr>
          <w:rFonts w:ascii="Times New Roman" w:hAnsi="Times New Roman" w:cs="Times New Roman"/>
          <w:sz w:val="24"/>
          <w:szCs w:val="24"/>
        </w:rPr>
        <w:t xml:space="preserve"> are approximately 490,000 open computing positions </w:t>
      </w:r>
      <w:r w:rsidR="0006466B">
        <w:rPr>
          <w:rFonts w:ascii="Times New Roman" w:hAnsi="Times New Roman" w:cs="Times New Roman"/>
          <w:sz w:val="24"/>
          <w:szCs w:val="24"/>
        </w:rPr>
        <w:t>nationwide (Code.org)</w:t>
      </w:r>
      <w:r w:rsidR="00C23C05">
        <w:rPr>
          <w:rFonts w:ascii="Times New Roman" w:hAnsi="Times New Roman" w:cs="Times New Roman"/>
          <w:sz w:val="24"/>
          <w:szCs w:val="24"/>
        </w:rPr>
        <w:t xml:space="preserve">. However, in 2017, only 43,000 computer science students graduated into the workforce. In 2005, </w:t>
      </w:r>
      <w:r w:rsidR="002915C5" w:rsidRPr="00D4058D">
        <w:rPr>
          <w:rFonts w:ascii="Times New Roman" w:hAnsi="Times New Roman" w:cs="Times New Roman"/>
          <w:sz w:val="24"/>
          <w:szCs w:val="24"/>
        </w:rPr>
        <w:t>Dr. Shirl</w:t>
      </w:r>
      <w:r w:rsidR="0024136F" w:rsidRPr="00D4058D">
        <w:rPr>
          <w:rFonts w:ascii="Times New Roman" w:hAnsi="Times New Roman" w:cs="Times New Roman"/>
          <w:sz w:val="24"/>
          <w:szCs w:val="24"/>
        </w:rPr>
        <w:t xml:space="preserve">ey Jackson </w:t>
      </w:r>
      <w:r w:rsidR="00C23C05">
        <w:rPr>
          <w:rFonts w:ascii="Times New Roman" w:hAnsi="Times New Roman" w:cs="Times New Roman"/>
          <w:sz w:val="24"/>
          <w:szCs w:val="24"/>
        </w:rPr>
        <w:t>first</w:t>
      </w:r>
      <w:r w:rsidR="001E579C" w:rsidRPr="00D4058D">
        <w:rPr>
          <w:rFonts w:ascii="Times New Roman" w:hAnsi="Times New Roman" w:cs="Times New Roman"/>
          <w:sz w:val="24"/>
          <w:szCs w:val="24"/>
        </w:rPr>
        <w:t xml:space="preserve"> </w:t>
      </w:r>
      <w:r w:rsidR="00E76D6F">
        <w:rPr>
          <w:rFonts w:ascii="Times New Roman" w:hAnsi="Times New Roman" w:cs="Times New Roman"/>
          <w:sz w:val="24"/>
          <w:szCs w:val="24"/>
        </w:rPr>
        <w:t>coined the phrase</w:t>
      </w:r>
      <w:r w:rsidR="0024136F" w:rsidRPr="00D4058D">
        <w:rPr>
          <w:rFonts w:ascii="Times New Roman" w:hAnsi="Times New Roman" w:cs="Times New Roman"/>
          <w:sz w:val="24"/>
          <w:szCs w:val="24"/>
        </w:rPr>
        <w:t xml:space="preserve"> </w:t>
      </w:r>
      <w:r w:rsidR="00C23C05">
        <w:rPr>
          <w:rFonts w:ascii="Times New Roman" w:hAnsi="Times New Roman" w:cs="Times New Roman"/>
          <w:sz w:val="24"/>
          <w:szCs w:val="24"/>
        </w:rPr>
        <w:t>“The Quiet Crisis</w:t>
      </w:r>
      <w:r w:rsidR="0024136F" w:rsidRPr="00D4058D">
        <w:rPr>
          <w:rFonts w:ascii="Times New Roman" w:hAnsi="Times New Roman" w:cs="Times New Roman"/>
          <w:sz w:val="24"/>
          <w:szCs w:val="24"/>
        </w:rPr>
        <w:t>”</w:t>
      </w:r>
      <w:r w:rsidR="00C23C05">
        <w:rPr>
          <w:rFonts w:ascii="Times New Roman" w:hAnsi="Times New Roman" w:cs="Times New Roman"/>
          <w:sz w:val="24"/>
          <w:szCs w:val="24"/>
        </w:rPr>
        <w:t xml:space="preserve"> to describe the large gap forming between the available </w:t>
      </w:r>
      <w:r w:rsidR="007C1BBC">
        <w:rPr>
          <w:rFonts w:ascii="Times New Roman" w:hAnsi="Times New Roman" w:cs="Times New Roman"/>
          <w:sz w:val="24"/>
          <w:szCs w:val="24"/>
        </w:rPr>
        <w:t xml:space="preserve">STEM </w:t>
      </w:r>
      <w:r w:rsidR="00C23C05">
        <w:rPr>
          <w:rFonts w:ascii="Times New Roman" w:hAnsi="Times New Roman" w:cs="Times New Roman"/>
          <w:sz w:val="24"/>
          <w:szCs w:val="24"/>
        </w:rPr>
        <w:t xml:space="preserve">positions due to baby-boomers </w:t>
      </w:r>
      <w:r w:rsidR="007C1BBC">
        <w:rPr>
          <w:rFonts w:ascii="Times New Roman" w:hAnsi="Times New Roman" w:cs="Times New Roman"/>
          <w:sz w:val="24"/>
          <w:szCs w:val="24"/>
        </w:rPr>
        <w:t>retiring</w:t>
      </w:r>
      <w:r w:rsidR="00C23C05">
        <w:rPr>
          <w:rFonts w:ascii="Times New Roman" w:hAnsi="Times New Roman" w:cs="Times New Roman"/>
          <w:sz w:val="24"/>
          <w:szCs w:val="24"/>
        </w:rPr>
        <w:t xml:space="preserve"> and the </w:t>
      </w:r>
      <w:r w:rsidR="007C1BBC">
        <w:rPr>
          <w:rFonts w:ascii="Times New Roman" w:hAnsi="Times New Roman" w:cs="Times New Roman"/>
          <w:sz w:val="24"/>
          <w:szCs w:val="24"/>
        </w:rPr>
        <w:t xml:space="preserve">lack of </w:t>
      </w:r>
      <w:r w:rsidR="00C23C05">
        <w:rPr>
          <w:rFonts w:ascii="Times New Roman" w:hAnsi="Times New Roman" w:cs="Times New Roman"/>
          <w:sz w:val="24"/>
          <w:szCs w:val="24"/>
        </w:rPr>
        <w:t xml:space="preserve">qualified graduates prepared to fill them. </w:t>
      </w:r>
      <w:r w:rsidR="0056534F">
        <w:rPr>
          <w:rFonts w:ascii="Times New Roman" w:hAnsi="Times New Roman" w:cs="Times New Roman"/>
          <w:sz w:val="24"/>
          <w:szCs w:val="24"/>
        </w:rPr>
        <w:t>The</w:t>
      </w:r>
      <w:r w:rsidR="00C23C05">
        <w:rPr>
          <w:rFonts w:ascii="Times New Roman" w:hAnsi="Times New Roman" w:cs="Times New Roman"/>
          <w:sz w:val="24"/>
          <w:szCs w:val="24"/>
        </w:rPr>
        <w:t xml:space="preserve"> innovative and disruptive nature of computer science has exacerbated this crisis</w:t>
      </w:r>
      <w:r w:rsidR="00E27739">
        <w:rPr>
          <w:rFonts w:ascii="Times New Roman" w:hAnsi="Times New Roman" w:cs="Times New Roman"/>
          <w:sz w:val="24"/>
          <w:szCs w:val="24"/>
        </w:rPr>
        <w:t xml:space="preserve"> in the discipline</w:t>
      </w:r>
      <w:r w:rsidR="00C23C05">
        <w:rPr>
          <w:rFonts w:ascii="Times New Roman" w:hAnsi="Times New Roman" w:cs="Times New Roman"/>
          <w:sz w:val="24"/>
          <w:szCs w:val="24"/>
        </w:rPr>
        <w:t xml:space="preserve">, as new technologies (and subsequently, new positions) are introduced daily. </w:t>
      </w:r>
      <w:r w:rsidR="00161A12" w:rsidRPr="00D4058D">
        <w:rPr>
          <w:rFonts w:ascii="Times New Roman" w:hAnsi="Times New Roman" w:cs="Times New Roman"/>
          <w:sz w:val="24"/>
          <w:szCs w:val="24"/>
        </w:rPr>
        <w:t xml:space="preserve">Many of these jobs cannot rely on </w:t>
      </w:r>
      <w:r w:rsidR="00F50BD2" w:rsidRPr="00D4058D">
        <w:rPr>
          <w:rFonts w:ascii="Times New Roman" w:hAnsi="Times New Roman" w:cs="Times New Roman"/>
          <w:sz w:val="24"/>
          <w:szCs w:val="24"/>
        </w:rPr>
        <w:t>offshore</w:t>
      </w:r>
      <w:r w:rsidR="00161A12" w:rsidRPr="00D4058D">
        <w:rPr>
          <w:rFonts w:ascii="Times New Roman" w:hAnsi="Times New Roman" w:cs="Times New Roman"/>
          <w:sz w:val="24"/>
          <w:szCs w:val="24"/>
        </w:rPr>
        <w:t xml:space="preserve"> hiring, including those related to national intelligence and security. As such, the </w:t>
      </w:r>
      <w:r w:rsidR="00DE1780" w:rsidRPr="00D4058D">
        <w:rPr>
          <w:rFonts w:ascii="Times New Roman" w:hAnsi="Times New Roman" w:cs="Times New Roman"/>
          <w:sz w:val="24"/>
          <w:szCs w:val="24"/>
        </w:rPr>
        <w:t>U.S.</w:t>
      </w:r>
      <w:r w:rsidR="00161A12" w:rsidRPr="00D4058D">
        <w:rPr>
          <w:rFonts w:ascii="Times New Roman" w:hAnsi="Times New Roman" w:cs="Times New Roman"/>
          <w:sz w:val="24"/>
          <w:szCs w:val="24"/>
        </w:rPr>
        <w:t xml:space="preserve"> is faced with </w:t>
      </w:r>
      <w:r w:rsidR="008B0F55" w:rsidRPr="00D4058D">
        <w:rPr>
          <w:rFonts w:ascii="Times New Roman" w:hAnsi="Times New Roman" w:cs="Times New Roman"/>
          <w:sz w:val="24"/>
          <w:szCs w:val="24"/>
        </w:rPr>
        <w:t>finding ways to increase</w:t>
      </w:r>
      <w:r w:rsidR="00161A12" w:rsidRPr="00D4058D">
        <w:rPr>
          <w:rFonts w:ascii="Times New Roman" w:hAnsi="Times New Roman" w:cs="Times New Roman"/>
          <w:sz w:val="24"/>
          <w:szCs w:val="24"/>
        </w:rPr>
        <w:t xml:space="preserve"> the number of CS graduates, </w:t>
      </w:r>
      <w:r w:rsidR="00F50BD2" w:rsidRPr="00D4058D">
        <w:rPr>
          <w:rFonts w:ascii="Times New Roman" w:hAnsi="Times New Roman" w:cs="Times New Roman"/>
          <w:sz w:val="24"/>
          <w:szCs w:val="24"/>
        </w:rPr>
        <w:t xml:space="preserve">if it is to remain globally competitive. </w:t>
      </w:r>
    </w:p>
    <w:p w:rsidR="00F66E0D" w:rsidRDefault="004E6259" w:rsidP="009C24B2">
      <w:pPr>
        <w:spacing w:line="360" w:lineRule="auto"/>
        <w:jc w:val="both"/>
        <w:rPr>
          <w:rFonts w:ascii="Times New Roman" w:hAnsi="Times New Roman" w:cs="Times New Roman"/>
          <w:sz w:val="24"/>
          <w:szCs w:val="24"/>
        </w:rPr>
      </w:pPr>
      <w:r w:rsidRPr="00D4058D">
        <w:rPr>
          <w:rFonts w:ascii="Times New Roman" w:hAnsi="Times New Roman" w:cs="Times New Roman"/>
          <w:sz w:val="24"/>
          <w:szCs w:val="24"/>
        </w:rPr>
        <w:t>One of the well-</w:t>
      </w:r>
      <w:r w:rsidR="00F70507">
        <w:rPr>
          <w:rFonts w:ascii="Times New Roman" w:hAnsi="Times New Roman" w:cs="Times New Roman"/>
          <w:sz w:val="24"/>
          <w:szCs w:val="24"/>
        </w:rPr>
        <w:t>documented and discussed</w:t>
      </w:r>
      <w:r w:rsidRPr="00D4058D">
        <w:rPr>
          <w:rFonts w:ascii="Times New Roman" w:hAnsi="Times New Roman" w:cs="Times New Roman"/>
          <w:sz w:val="24"/>
          <w:szCs w:val="24"/>
        </w:rPr>
        <w:t xml:space="preserve"> issues in the U.S. </w:t>
      </w:r>
      <w:r w:rsidR="005842C8">
        <w:rPr>
          <w:rFonts w:ascii="Times New Roman" w:hAnsi="Times New Roman" w:cs="Times New Roman"/>
          <w:sz w:val="24"/>
          <w:szCs w:val="24"/>
        </w:rPr>
        <w:t>computing</w:t>
      </w:r>
      <w:r w:rsidRPr="00D4058D">
        <w:rPr>
          <w:rFonts w:ascii="Times New Roman" w:hAnsi="Times New Roman" w:cs="Times New Roman"/>
          <w:sz w:val="24"/>
          <w:szCs w:val="24"/>
        </w:rPr>
        <w:t xml:space="preserve"> workforce is the lack of diversity. </w:t>
      </w:r>
      <w:r w:rsidR="008C064C">
        <w:rPr>
          <w:rFonts w:ascii="Times New Roman" w:hAnsi="Times New Roman" w:cs="Times New Roman"/>
          <w:sz w:val="24"/>
          <w:szCs w:val="24"/>
        </w:rPr>
        <w:t xml:space="preserve">The 2016 Google report titled “Diversity Gaps in Computer Science: Exploring the Underrepresentation of Girls, Blacks and Hispanics” </w:t>
      </w:r>
      <w:r w:rsidR="007F7F8F">
        <w:rPr>
          <w:rFonts w:ascii="Times New Roman" w:hAnsi="Times New Roman" w:cs="Times New Roman"/>
          <w:sz w:val="24"/>
          <w:szCs w:val="24"/>
        </w:rPr>
        <w:t>states,</w:t>
      </w:r>
    </w:p>
    <w:p w:rsidR="008C064C" w:rsidRPr="007F7F8F" w:rsidRDefault="00F66E0D" w:rsidP="009C24B2">
      <w:pPr>
        <w:spacing w:line="360" w:lineRule="auto"/>
        <w:jc w:val="both"/>
        <w:rPr>
          <w:rFonts w:ascii="Times New Roman" w:hAnsi="Times New Roman" w:cs="Times New Roman"/>
          <w:i/>
          <w:sz w:val="24"/>
          <w:szCs w:val="24"/>
        </w:rPr>
      </w:pPr>
      <w:r w:rsidRPr="007F7F8F">
        <w:rPr>
          <w:rFonts w:ascii="Times New Roman" w:hAnsi="Times New Roman" w:cs="Times New Roman"/>
          <w:i/>
          <w:sz w:val="24"/>
          <w:szCs w:val="24"/>
        </w:rPr>
        <w:t xml:space="preserve">“Given the ubiquity of the computing </w:t>
      </w:r>
      <w:r w:rsidR="007F7F8F">
        <w:rPr>
          <w:rFonts w:ascii="Times New Roman" w:hAnsi="Times New Roman" w:cs="Times New Roman"/>
          <w:i/>
          <w:sz w:val="24"/>
          <w:szCs w:val="24"/>
        </w:rPr>
        <w:t>field</w:t>
      </w:r>
      <w:r w:rsidRPr="007F7F8F">
        <w:rPr>
          <w:rFonts w:ascii="Times New Roman" w:hAnsi="Times New Roman" w:cs="Times New Roman"/>
          <w:i/>
          <w:sz w:val="24"/>
          <w:szCs w:val="24"/>
        </w:rPr>
        <w:t xml:space="preserve"> in society, the diversity gap in computer science (CS) education today means the field might not be generating the technological innovations that align with the needs of society’s demographics. Many –including tech companies and educational institutions-have taken steps to make CS more appealing and accessible to these groups, yet the diversity gap endures.”</w:t>
      </w:r>
    </w:p>
    <w:p w:rsidR="004E6259" w:rsidRPr="00D4058D" w:rsidRDefault="00716D68" w:rsidP="009C24B2">
      <w:pPr>
        <w:spacing w:line="360" w:lineRule="auto"/>
        <w:jc w:val="both"/>
        <w:rPr>
          <w:rFonts w:ascii="Times New Roman" w:hAnsi="Times New Roman" w:cs="Times New Roman"/>
          <w:sz w:val="24"/>
          <w:szCs w:val="24"/>
        </w:rPr>
      </w:pPr>
      <w:r w:rsidRPr="00D4058D">
        <w:rPr>
          <w:rFonts w:ascii="Times New Roman" w:hAnsi="Times New Roman" w:cs="Times New Roman"/>
          <w:sz w:val="24"/>
          <w:szCs w:val="24"/>
        </w:rPr>
        <w:t>According to the Information is Beautiful website</w:t>
      </w:r>
      <w:r w:rsidR="009C517F">
        <w:rPr>
          <w:rFonts w:ascii="Times New Roman" w:hAnsi="Times New Roman" w:cs="Times New Roman"/>
          <w:sz w:val="24"/>
          <w:szCs w:val="24"/>
        </w:rPr>
        <w:t xml:space="preserve"> (2017)</w:t>
      </w:r>
      <w:r w:rsidRPr="00D4058D">
        <w:rPr>
          <w:rFonts w:ascii="Times New Roman" w:hAnsi="Times New Roman" w:cs="Times New Roman"/>
          <w:sz w:val="24"/>
          <w:szCs w:val="24"/>
        </w:rPr>
        <w:t>, t</w:t>
      </w:r>
      <w:r w:rsidR="00956FF2" w:rsidRPr="00D4058D">
        <w:rPr>
          <w:rFonts w:ascii="Times New Roman" w:hAnsi="Times New Roman" w:cs="Times New Roman"/>
          <w:sz w:val="24"/>
          <w:szCs w:val="24"/>
        </w:rPr>
        <w:t>he</w:t>
      </w:r>
      <w:r w:rsidR="0082533C" w:rsidRPr="00D4058D">
        <w:rPr>
          <w:rFonts w:ascii="Times New Roman" w:hAnsi="Times New Roman" w:cs="Times New Roman"/>
          <w:sz w:val="24"/>
          <w:szCs w:val="24"/>
        </w:rPr>
        <w:t xml:space="preserve"> </w:t>
      </w:r>
      <w:r w:rsidR="009C517F">
        <w:rPr>
          <w:rFonts w:ascii="Times New Roman" w:hAnsi="Times New Roman" w:cs="Times New Roman"/>
          <w:sz w:val="24"/>
          <w:szCs w:val="24"/>
        </w:rPr>
        <w:t xml:space="preserve">2016 </w:t>
      </w:r>
      <w:r w:rsidR="0082533C" w:rsidRPr="00D4058D">
        <w:rPr>
          <w:rFonts w:ascii="Times New Roman" w:hAnsi="Times New Roman" w:cs="Times New Roman"/>
          <w:sz w:val="24"/>
          <w:szCs w:val="24"/>
        </w:rPr>
        <w:t xml:space="preserve">annual diversity reports from Silicon Valley tech companies </w:t>
      </w:r>
      <w:r w:rsidRPr="00D4058D">
        <w:rPr>
          <w:rFonts w:ascii="Times New Roman" w:hAnsi="Times New Roman" w:cs="Times New Roman"/>
          <w:sz w:val="24"/>
          <w:szCs w:val="24"/>
        </w:rPr>
        <w:t>show</w:t>
      </w:r>
      <w:r w:rsidR="002D5510" w:rsidRPr="00D4058D">
        <w:rPr>
          <w:rFonts w:ascii="Times New Roman" w:hAnsi="Times New Roman" w:cs="Times New Roman"/>
          <w:sz w:val="24"/>
          <w:szCs w:val="24"/>
        </w:rPr>
        <w:t xml:space="preserve"> less than 1-5</w:t>
      </w:r>
      <w:r w:rsidR="00956FF2" w:rsidRPr="00D4058D">
        <w:rPr>
          <w:rFonts w:ascii="Times New Roman" w:hAnsi="Times New Roman" w:cs="Times New Roman"/>
          <w:sz w:val="24"/>
          <w:szCs w:val="24"/>
        </w:rPr>
        <w:t xml:space="preserve">% of employees in </w:t>
      </w:r>
      <w:r w:rsidR="00C555A5" w:rsidRPr="00D4058D">
        <w:rPr>
          <w:rFonts w:ascii="Times New Roman" w:hAnsi="Times New Roman" w:cs="Times New Roman"/>
          <w:sz w:val="24"/>
          <w:szCs w:val="24"/>
        </w:rPr>
        <w:t>computing</w:t>
      </w:r>
      <w:r w:rsidR="00956FF2" w:rsidRPr="00D4058D">
        <w:rPr>
          <w:rFonts w:ascii="Times New Roman" w:hAnsi="Times New Roman" w:cs="Times New Roman"/>
          <w:sz w:val="24"/>
          <w:szCs w:val="24"/>
        </w:rPr>
        <w:t xml:space="preserve">-related </w:t>
      </w:r>
      <w:r w:rsidR="0086081B" w:rsidRPr="00D4058D">
        <w:rPr>
          <w:rFonts w:ascii="Times New Roman" w:hAnsi="Times New Roman" w:cs="Times New Roman"/>
          <w:sz w:val="24"/>
          <w:szCs w:val="24"/>
        </w:rPr>
        <w:t xml:space="preserve">positions were </w:t>
      </w:r>
      <w:r w:rsidR="005842C8">
        <w:rPr>
          <w:rFonts w:ascii="Times New Roman" w:hAnsi="Times New Roman" w:cs="Times New Roman"/>
          <w:sz w:val="24"/>
          <w:szCs w:val="24"/>
        </w:rPr>
        <w:t>underrepresented minorities</w:t>
      </w:r>
      <w:r w:rsidR="0082533C" w:rsidRPr="00D4058D">
        <w:rPr>
          <w:rFonts w:ascii="Times New Roman" w:hAnsi="Times New Roman" w:cs="Times New Roman"/>
          <w:sz w:val="24"/>
          <w:szCs w:val="24"/>
        </w:rPr>
        <w:t xml:space="preserve">. These </w:t>
      </w:r>
      <w:r w:rsidR="0086081B" w:rsidRPr="00D4058D">
        <w:rPr>
          <w:rFonts w:ascii="Times New Roman" w:hAnsi="Times New Roman" w:cs="Times New Roman"/>
          <w:sz w:val="24"/>
          <w:szCs w:val="24"/>
        </w:rPr>
        <w:t>percentages</w:t>
      </w:r>
      <w:r w:rsidR="0082533C" w:rsidRPr="00D4058D">
        <w:rPr>
          <w:rFonts w:ascii="Times New Roman" w:hAnsi="Times New Roman" w:cs="Times New Roman"/>
          <w:sz w:val="24"/>
          <w:szCs w:val="24"/>
        </w:rPr>
        <w:t xml:space="preserve"> are even less for executive positions</w:t>
      </w:r>
      <w:r w:rsidR="002D5510" w:rsidRPr="00D4058D">
        <w:rPr>
          <w:rFonts w:ascii="Times New Roman" w:hAnsi="Times New Roman" w:cs="Times New Roman"/>
          <w:sz w:val="24"/>
          <w:szCs w:val="24"/>
        </w:rPr>
        <w:t xml:space="preserve">. </w:t>
      </w:r>
      <w:r w:rsidR="00C50048" w:rsidRPr="00D4058D">
        <w:rPr>
          <w:rFonts w:ascii="Times New Roman" w:hAnsi="Times New Roman" w:cs="Times New Roman"/>
          <w:sz w:val="24"/>
          <w:szCs w:val="24"/>
        </w:rPr>
        <w:t xml:space="preserve">These </w:t>
      </w:r>
      <w:r w:rsidR="00CF5CF6">
        <w:rPr>
          <w:rFonts w:ascii="Times New Roman" w:hAnsi="Times New Roman" w:cs="Times New Roman"/>
          <w:sz w:val="24"/>
          <w:szCs w:val="24"/>
        </w:rPr>
        <w:t>statistics</w:t>
      </w:r>
      <w:r w:rsidR="00737287">
        <w:rPr>
          <w:rFonts w:ascii="Times New Roman" w:hAnsi="Times New Roman" w:cs="Times New Roman"/>
          <w:sz w:val="24"/>
          <w:szCs w:val="24"/>
        </w:rPr>
        <w:t xml:space="preserve"> and reports</w:t>
      </w:r>
      <w:r w:rsidR="00C50048" w:rsidRPr="00D4058D">
        <w:rPr>
          <w:rFonts w:ascii="Times New Roman" w:hAnsi="Times New Roman" w:cs="Times New Roman"/>
          <w:sz w:val="24"/>
          <w:szCs w:val="24"/>
        </w:rPr>
        <w:t xml:space="preserve"> </w:t>
      </w:r>
      <w:r w:rsidR="00546B1D">
        <w:rPr>
          <w:rFonts w:ascii="Times New Roman" w:hAnsi="Times New Roman" w:cs="Times New Roman"/>
          <w:sz w:val="24"/>
          <w:szCs w:val="24"/>
        </w:rPr>
        <w:t>highlight</w:t>
      </w:r>
      <w:r w:rsidR="00C50048" w:rsidRPr="00D4058D">
        <w:rPr>
          <w:rFonts w:ascii="Times New Roman" w:hAnsi="Times New Roman" w:cs="Times New Roman"/>
          <w:sz w:val="24"/>
          <w:szCs w:val="24"/>
        </w:rPr>
        <w:t xml:space="preserve"> one logical solution to the computing pipeline problem: increasing the percentage of underrepresented employees.</w:t>
      </w:r>
      <w:r w:rsidR="00737287">
        <w:rPr>
          <w:rFonts w:ascii="Times New Roman" w:hAnsi="Times New Roman" w:cs="Times New Roman"/>
          <w:sz w:val="24"/>
          <w:szCs w:val="24"/>
        </w:rPr>
        <w:t xml:space="preserve"> </w:t>
      </w:r>
    </w:p>
    <w:p w:rsidR="005E52A3" w:rsidRPr="00D4058D" w:rsidRDefault="002D5510" w:rsidP="009C24B2">
      <w:pPr>
        <w:spacing w:line="360" w:lineRule="auto"/>
        <w:jc w:val="both"/>
        <w:rPr>
          <w:rFonts w:ascii="Times New Roman" w:hAnsi="Times New Roman" w:cs="Times New Roman"/>
          <w:sz w:val="24"/>
          <w:szCs w:val="24"/>
        </w:rPr>
      </w:pPr>
      <w:r w:rsidRPr="00D4058D">
        <w:rPr>
          <w:rFonts w:ascii="Times New Roman" w:hAnsi="Times New Roman" w:cs="Times New Roman"/>
          <w:sz w:val="24"/>
          <w:szCs w:val="24"/>
        </w:rPr>
        <w:t xml:space="preserve">However, increasing this number is not </w:t>
      </w:r>
      <w:r w:rsidR="005E52A3" w:rsidRPr="00D4058D">
        <w:rPr>
          <w:rFonts w:ascii="Times New Roman" w:hAnsi="Times New Roman" w:cs="Times New Roman"/>
          <w:sz w:val="24"/>
          <w:szCs w:val="24"/>
        </w:rPr>
        <w:t>a simple task</w:t>
      </w:r>
      <w:r w:rsidRPr="00D4058D">
        <w:rPr>
          <w:rFonts w:ascii="Times New Roman" w:hAnsi="Times New Roman" w:cs="Times New Roman"/>
          <w:sz w:val="24"/>
          <w:szCs w:val="24"/>
        </w:rPr>
        <w:t xml:space="preserve">. </w:t>
      </w:r>
      <w:r w:rsidR="004E6259" w:rsidRPr="00D4058D">
        <w:rPr>
          <w:rFonts w:ascii="Times New Roman" w:hAnsi="Times New Roman" w:cs="Times New Roman"/>
          <w:sz w:val="24"/>
          <w:szCs w:val="24"/>
        </w:rPr>
        <w:t xml:space="preserve">According to results of the most recent </w:t>
      </w:r>
      <w:proofErr w:type="spellStart"/>
      <w:r w:rsidR="004E6259" w:rsidRPr="00D4058D">
        <w:rPr>
          <w:rFonts w:ascii="Times New Roman" w:hAnsi="Times New Roman" w:cs="Times New Roman"/>
          <w:sz w:val="24"/>
          <w:szCs w:val="24"/>
        </w:rPr>
        <w:t>Taulbee</w:t>
      </w:r>
      <w:proofErr w:type="spellEnd"/>
      <w:r w:rsidR="004E6259" w:rsidRPr="00D4058D">
        <w:rPr>
          <w:rFonts w:ascii="Times New Roman" w:hAnsi="Times New Roman" w:cs="Times New Roman"/>
          <w:sz w:val="24"/>
          <w:szCs w:val="24"/>
        </w:rPr>
        <w:t xml:space="preserve"> Survey, two-thirds of all bachelor’s degrees conferred in </w:t>
      </w:r>
      <w:r w:rsidR="00F230CE">
        <w:rPr>
          <w:rFonts w:ascii="Times New Roman" w:hAnsi="Times New Roman" w:cs="Times New Roman"/>
          <w:sz w:val="24"/>
          <w:szCs w:val="24"/>
        </w:rPr>
        <w:t>computer science</w:t>
      </w:r>
      <w:r w:rsidR="004E6259" w:rsidRPr="00D4058D">
        <w:rPr>
          <w:rFonts w:ascii="Times New Roman" w:hAnsi="Times New Roman" w:cs="Times New Roman"/>
          <w:sz w:val="24"/>
          <w:szCs w:val="24"/>
        </w:rPr>
        <w:t xml:space="preserve"> were </w:t>
      </w:r>
      <w:r w:rsidR="004E6259" w:rsidRPr="00D4058D">
        <w:rPr>
          <w:rFonts w:ascii="Times New Roman" w:hAnsi="Times New Roman" w:cs="Times New Roman"/>
          <w:sz w:val="24"/>
          <w:szCs w:val="24"/>
        </w:rPr>
        <w:lastRenderedPageBreak/>
        <w:t>awarded to whi</w:t>
      </w:r>
      <w:r w:rsidR="00C05C09">
        <w:rPr>
          <w:rFonts w:ascii="Times New Roman" w:hAnsi="Times New Roman" w:cs="Times New Roman"/>
          <w:sz w:val="24"/>
          <w:szCs w:val="24"/>
        </w:rPr>
        <w:t xml:space="preserve">te, non-Hispanics, with </w:t>
      </w:r>
      <w:r w:rsidR="00997497">
        <w:rPr>
          <w:rFonts w:ascii="Times New Roman" w:hAnsi="Times New Roman" w:cs="Times New Roman"/>
          <w:sz w:val="24"/>
          <w:szCs w:val="24"/>
        </w:rPr>
        <w:t>less than</w:t>
      </w:r>
      <w:r w:rsidR="00C05C09">
        <w:rPr>
          <w:rFonts w:ascii="Times New Roman" w:hAnsi="Times New Roman" w:cs="Times New Roman"/>
          <w:sz w:val="24"/>
          <w:szCs w:val="24"/>
        </w:rPr>
        <w:t xml:space="preserve"> </w:t>
      </w:r>
      <w:r w:rsidR="00997497">
        <w:rPr>
          <w:rFonts w:ascii="Times New Roman" w:hAnsi="Times New Roman" w:cs="Times New Roman"/>
          <w:sz w:val="24"/>
          <w:szCs w:val="24"/>
        </w:rPr>
        <w:t>12</w:t>
      </w:r>
      <w:r w:rsidR="004E6259" w:rsidRPr="00D4058D">
        <w:rPr>
          <w:rFonts w:ascii="Times New Roman" w:hAnsi="Times New Roman" w:cs="Times New Roman"/>
          <w:sz w:val="24"/>
          <w:szCs w:val="24"/>
        </w:rPr>
        <w:t xml:space="preserve">% awarded to </w:t>
      </w:r>
      <w:r w:rsidR="00C05C09">
        <w:rPr>
          <w:rFonts w:ascii="Times New Roman" w:hAnsi="Times New Roman" w:cs="Times New Roman"/>
          <w:sz w:val="24"/>
          <w:szCs w:val="24"/>
        </w:rPr>
        <w:t xml:space="preserve">those identifying as </w:t>
      </w:r>
      <w:r w:rsidR="004E6259" w:rsidRPr="00D4058D">
        <w:rPr>
          <w:rFonts w:ascii="Times New Roman" w:hAnsi="Times New Roman" w:cs="Times New Roman"/>
          <w:sz w:val="24"/>
          <w:szCs w:val="24"/>
        </w:rPr>
        <w:t>African</w:t>
      </w:r>
      <w:r w:rsidR="004D56F1">
        <w:rPr>
          <w:rFonts w:ascii="Times New Roman" w:hAnsi="Times New Roman" w:cs="Times New Roman"/>
          <w:sz w:val="24"/>
          <w:szCs w:val="24"/>
        </w:rPr>
        <w:t>-American and Hispanic</w:t>
      </w:r>
      <w:r w:rsidR="00997497">
        <w:rPr>
          <w:rFonts w:ascii="Times New Roman" w:hAnsi="Times New Roman" w:cs="Times New Roman"/>
          <w:sz w:val="24"/>
          <w:szCs w:val="24"/>
        </w:rPr>
        <w:t xml:space="preserve"> combined</w:t>
      </w:r>
      <w:r w:rsidR="004E6259" w:rsidRPr="00D4058D">
        <w:rPr>
          <w:rFonts w:ascii="Times New Roman" w:hAnsi="Times New Roman" w:cs="Times New Roman"/>
          <w:sz w:val="24"/>
          <w:szCs w:val="24"/>
        </w:rPr>
        <w:t xml:space="preserve">.  </w:t>
      </w:r>
      <w:r w:rsidR="0039139A" w:rsidRPr="00D4058D">
        <w:rPr>
          <w:rFonts w:ascii="Times New Roman" w:hAnsi="Times New Roman" w:cs="Times New Roman"/>
          <w:sz w:val="24"/>
          <w:szCs w:val="24"/>
        </w:rPr>
        <w:t xml:space="preserve">Figure 1 presents the breakdown of CS baccalaureate degrees, by ethnicity. </w:t>
      </w:r>
    </w:p>
    <w:p w:rsidR="003111E7" w:rsidRPr="00D4058D" w:rsidRDefault="003111E7" w:rsidP="009C24B2">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E52A3" w:rsidRDefault="003111E7" w:rsidP="009C24B2">
      <w:pPr>
        <w:spacing w:line="360" w:lineRule="auto"/>
        <w:jc w:val="center"/>
        <w:rPr>
          <w:rFonts w:ascii="Times New Roman" w:hAnsi="Times New Roman" w:cs="Times New Roman"/>
          <w:b/>
        </w:rPr>
      </w:pPr>
      <w:r w:rsidRPr="00937EAF">
        <w:rPr>
          <w:rFonts w:ascii="Times New Roman" w:hAnsi="Times New Roman" w:cs="Times New Roman"/>
          <w:b/>
        </w:rPr>
        <w:t>Figure 1. Percentage of bachelor’s degrees awarded, by race/ethnicity.</w:t>
      </w:r>
    </w:p>
    <w:p w:rsidR="00EE66E6" w:rsidRPr="00937EAF" w:rsidRDefault="00EE66E6" w:rsidP="009C24B2">
      <w:pPr>
        <w:spacing w:line="360" w:lineRule="auto"/>
        <w:jc w:val="center"/>
        <w:rPr>
          <w:rFonts w:ascii="Times New Roman" w:hAnsi="Times New Roman" w:cs="Times New Roman"/>
          <w:b/>
        </w:rPr>
      </w:pPr>
    </w:p>
    <w:p w:rsidR="00CA3025" w:rsidRPr="00D4058D" w:rsidRDefault="005E52A3" w:rsidP="009C24B2">
      <w:pPr>
        <w:spacing w:line="360" w:lineRule="auto"/>
        <w:jc w:val="both"/>
        <w:rPr>
          <w:rFonts w:ascii="Times New Roman" w:hAnsi="Times New Roman" w:cs="Times New Roman"/>
          <w:sz w:val="24"/>
          <w:szCs w:val="24"/>
        </w:rPr>
      </w:pPr>
      <w:r w:rsidRPr="00D4058D">
        <w:rPr>
          <w:rFonts w:ascii="Times New Roman" w:hAnsi="Times New Roman" w:cs="Times New Roman"/>
          <w:sz w:val="24"/>
          <w:szCs w:val="24"/>
        </w:rPr>
        <w:t xml:space="preserve">While only a small percentage of </w:t>
      </w:r>
      <w:r w:rsidR="00F230CE">
        <w:rPr>
          <w:rFonts w:ascii="Times New Roman" w:hAnsi="Times New Roman" w:cs="Times New Roman"/>
          <w:sz w:val="24"/>
          <w:szCs w:val="24"/>
        </w:rPr>
        <w:t>computing</w:t>
      </w:r>
      <w:r w:rsidRPr="00D4058D">
        <w:rPr>
          <w:rFonts w:ascii="Times New Roman" w:hAnsi="Times New Roman" w:cs="Times New Roman"/>
          <w:sz w:val="24"/>
          <w:szCs w:val="24"/>
        </w:rPr>
        <w:t xml:space="preserve"> graduates, the</w:t>
      </w:r>
      <w:r w:rsidR="004E6259" w:rsidRPr="00D4058D">
        <w:rPr>
          <w:rFonts w:ascii="Times New Roman" w:hAnsi="Times New Roman" w:cs="Times New Roman"/>
          <w:sz w:val="24"/>
          <w:szCs w:val="24"/>
        </w:rPr>
        <w:t xml:space="preserve"> U.S. Equal Employment Opportunity Commission reports that </w:t>
      </w:r>
      <w:r w:rsidRPr="00D4058D">
        <w:rPr>
          <w:rFonts w:ascii="Times New Roman" w:hAnsi="Times New Roman" w:cs="Times New Roman"/>
          <w:sz w:val="24"/>
          <w:szCs w:val="24"/>
        </w:rPr>
        <w:t>African-Americans and Hispanics</w:t>
      </w:r>
      <w:r w:rsidR="004E6259" w:rsidRPr="00D4058D">
        <w:rPr>
          <w:rFonts w:ascii="Times New Roman" w:hAnsi="Times New Roman" w:cs="Times New Roman"/>
          <w:sz w:val="24"/>
          <w:szCs w:val="24"/>
        </w:rPr>
        <w:t>, combine</w:t>
      </w:r>
      <w:r w:rsidRPr="00D4058D">
        <w:rPr>
          <w:rFonts w:ascii="Times New Roman" w:hAnsi="Times New Roman" w:cs="Times New Roman"/>
          <w:sz w:val="24"/>
          <w:szCs w:val="24"/>
        </w:rPr>
        <w:t>d, comprise</w:t>
      </w:r>
      <w:r w:rsidR="004E6259" w:rsidRPr="00D4058D">
        <w:rPr>
          <w:rFonts w:ascii="Times New Roman" w:hAnsi="Times New Roman" w:cs="Times New Roman"/>
          <w:sz w:val="24"/>
          <w:szCs w:val="24"/>
        </w:rPr>
        <w:t xml:space="preserve"> approximately 30% of the U.S. workforce, with a projected increase to 4</w:t>
      </w:r>
      <w:r w:rsidRPr="00D4058D">
        <w:rPr>
          <w:rFonts w:ascii="Times New Roman" w:hAnsi="Times New Roman" w:cs="Times New Roman"/>
          <w:sz w:val="24"/>
          <w:szCs w:val="24"/>
        </w:rPr>
        <w:t>0% by the year 2050</w:t>
      </w:r>
      <w:r w:rsidR="00120B98">
        <w:rPr>
          <w:rFonts w:ascii="Times New Roman" w:hAnsi="Times New Roman" w:cs="Times New Roman"/>
          <w:sz w:val="24"/>
          <w:szCs w:val="24"/>
        </w:rPr>
        <w:t xml:space="preserve"> (2016)</w:t>
      </w:r>
      <w:r w:rsidR="004E6259" w:rsidRPr="00D4058D">
        <w:rPr>
          <w:rFonts w:ascii="Times New Roman" w:hAnsi="Times New Roman" w:cs="Times New Roman"/>
          <w:sz w:val="24"/>
          <w:szCs w:val="24"/>
        </w:rPr>
        <w:t>.</w:t>
      </w:r>
      <w:r w:rsidR="00210210" w:rsidRPr="00D4058D">
        <w:rPr>
          <w:rFonts w:ascii="Times New Roman" w:hAnsi="Times New Roman" w:cs="Times New Roman"/>
          <w:sz w:val="24"/>
          <w:szCs w:val="24"/>
        </w:rPr>
        <w:t xml:space="preserve"> </w:t>
      </w:r>
      <w:r w:rsidR="005D5A10">
        <w:rPr>
          <w:rFonts w:ascii="Times New Roman" w:hAnsi="Times New Roman" w:cs="Times New Roman"/>
          <w:sz w:val="24"/>
          <w:szCs w:val="24"/>
        </w:rPr>
        <w:t>Given the current and projected percentage of the U.S. workforce, t</w:t>
      </w:r>
      <w:r w:rsidR="00210210" w:rsidRPr="00D4058D">
        <w:rPr>
          <w:rFonts w:ascii="Times New Roman" w:hAnsi="Times New Roman" w:cs="Times New Roman"/>
          <w:sz w:val="24"/>
          <w:szCs w:val="24"/>
        </w:rPr>
        <w:t xml:space="preserve">his </w:t>
      </w:r>
      <w:r w:rsidR="00DB5624">
        <w:rPr>
          <w:rFonts w:ascii="Times New Roman" w:hAnsi="Times New Roman" w:cs="Times New Roman"/>
          <w:sz w:val="24"/>
          <w:szCs w:val="24"/>
        </w:rPr>
        <w:t>is an important and</w:t>
      </w:r>
      <w:r w:rsidR="00210210" w:rsidRPr="00D4058D">
        <w:rPr>
          <w:rFonts w:ascii="Times New Roman" w:hAnsi="Times New Roman" w:cs="Times New Roman"/>
          <w:sz w:val="24"/>
          <w:szCs w:val="24"/>
        </w:rPr>
        <w:t xml:space="preserve"> untapped demographic </w:t>
      </w:r>
      <w:r w:rsidR="001F257F">
        <w:rPr>
          <w:rFonts w:ascii="Times New Roman" w:hAnsi="Times New Roman" w:cs="Times New Roman"/>
          <w:sz w:val="24"/>
          <w:szCs w:val="24"/>
        </w:rPr>
        <w:t>for</w:t>
      </w:r>
      <w:r w:rsidR="00210210" w:rsidRPr="00D4058D">
        <w:rPr>
          <w:rFonts w:ascii="Times New Roman" w:hAnsi="Times New Roman" w:cs="Times New Roman"/>
          <w:sz w:val="24"/>
          <w:szCs w:val="24"/>
        </w:rPr>
        <w:t xml:space="preserve"> quelling the “Quiet Crisis.”</w:t>
      </w:r>
      <w:r w:rsidR="00B16E31" w:rsidRPr="00D4058D">
        <w:rPr>
          <w:rFonts w:ascii="Times New Roman" w:hAnsi="Times New Roman" w:cs="Times New Roman"/>
          <w:sz w:val="24"/>
          <w:szCs w:val="24"/>
        </w:rPr>
        <w:t xml:space="preserve"> </w:t>
      </w:r>
      <w:r w:rsidR="002B4E22" w:rsidRPr="00D4058D">
        <w:rPr>
          <w:rFonts w:ascii="Times New Roman" w:hAnsi="Times New Roman" w:cs="Times New Roman"/>
          <w:sz w:val="24"/>
          <w:szCs w:val="24"/>
        </w:rPr>
        <w:t>Preparing</w:t>
      </w:r>
      <w:r w:rsidR="00210210" w:rsidRPr="00D4058D">
        <w:rPr>
          <w:rFonts w:ascii="Times New Roman" w:hAnsi="Times New Roman" w:cs="Times New Roman"/>
          <w:sz w:val="24"/>
          <w:szCs w:val="24"/>
        </w:rPr>
        <w:t xml:space="preserve"> a diverse student body to pursue </w:t>
      </w:r>
      <w:r w:rsidR="002B4E22" w:rsidRPr="00D4058D">
        <w:rPr>
          <w:rFonts w:ascii="Times New Roman" w:hAnsi="Times New Roman" w:cs="Times New Roman"/>
          <w:sz w:val="24"/>
          <w:szCs w:val="24"/>
        </w:rPr>
        <w:t>computing</w:t>
      </w:r>
      <w:r w:rsidR="00210210" w:rsidRPr="00D4058D">
        <w:rPr>
          <w:rFonts w:ascii="Times New Roman" w:hAnsi="Times New Roman" w:cs="Times New Roman"/>
          <w:sz w:val="24"/>
          <w:szCs w:val="24"/>
        </w:rPr>
        <w:t xml:space="preserve"> degrees and careers </w:t>
      </w:r>
      <w:r w:rsidR="002B4E22" w:rsidRPr="00D4058D">
        <w:rPr>
          <w:rFonts w:ascii="Times New Roman" w:hAnsi="Times New Roman" w:cs="Times New Roman"/>
          <w:sz w:val="24"/>
          <w:szCs w:val="24"/>
        </w:rPr>
        <w:t xml:space="preserve">will </w:t>
      </w:r>
      <w:r w:rsidR="00210210" w:rsidRPr="00D4058D">
        <w:rPr>
          <w:rFonts w:ascii="Times New Roman" w:hAnsi="Times New Roman" w:cs="Times New Roman"/>
          <w:sz w:val="24"/>
          <w:szCs w:val="24"/>
        </w:rPr>
        <w:t xml:space="preserve">not only fill requisite </w:t>
      </w:r>
      <w:r w:rsidR="005D5A10">
        <w:rPr>
          <w:rFonts w:ascii="Times New Roman" w:hAnsi="Times New Roman" w:cs="Times New Roman"/>
          <w:sz w:val="24"/>
          <w:szCs w:val="24"/>
        </w:rPr>
        <w:t xml:space="preserve">and currently unfilled </w:t>
      </w:r>
      <w:r w:rsidR="00210210" w:rsidRPr="00D4058D">
        <w:rPr>
          <w:rFonts w:ascii="Times New Roman" w:hAnsi="Times New Roman" w:cs="Times New Roman"/>
          <w:sz w:val="24"/>
          <w:szCs w:val="24"/>
        </w:rPr>
        <w:t xml:space="preserve">jobs, but also ensure a more diverse workforce of qualified U.S. citizens </w:t>
      </w:r>
      <w:r w:rsidR="002B4E22" w:rsidRPr="00D4058D">
        <w:rPr>
          <w:rFonts w:ascii="Times New Roman" w:hAnsi="Times New Roman" w:cs="Times New Roman"/>
          <w:sz w:val="24"/>
          <w:szCs w:val="24"/>
        </w:rPr>
        <w:t xml:space="preserve">are </w:t>
      </w:r>
      <w:r w:rsidR="00210210" w:rsidRPr="00D4058D">
        <w:rPr>
          <w:rFonts w:ascii="Times New Roman" w:hAnsi="Times New Roman" w:cs="Times New Roman"/>
          <w:sz w:val="24"/>
          <w:szCs w:val="24"/>
        </w:rPr>
        <w:t xml:space="preserve">in positions critical to the nation’s competitiveness, </w:t>
      </w:r>
      <w:r w:rsidR="002B4E22" w:rsidRPr="00D4058D">
        <w:rPr>
          <w:rFonts w:ascii="Times New Roman" w:hAnsi="Times New Roman" w:cs="Times New Roman"/>
          <w:sz w:val="24"/>
          <w:szCs w:val="24"/>
        </w:rPr>
        <w:t>productivity</w:t>
      </w:r>
      <w:r w:rsidR="00210210" w:rsidRPr="00D4058D">
        <w:rPr>
          <w:rFonts w:ascii="Times New Roman" w:hAnsi="Times New Roman" w:cs="Times New Roman"/>
          <w:sz w:val="24"/>
          <w:szCs w:val="24"/>
        </w:rPr>
        <w:t xml:space="preserve">, and security. </w:t>
      </w:r>
    </w:p>
    <w:p w:rsidR="004E6259" w:rsidRPr="00CA3025" w:rsidRDefault="005D37DD" w:rsidP="009C24B2">
      <w:pPr>
        <w:spacing w:line="360" w:lineRule="auto"/>
        <w:jc w:val="both"/>
        <w:rPr>
          <w:rFonts w:ascii="Times New Roman" w:hAnsi="Times New Roman" w:cs="Times New Roman"/>
          <w:b/>
          <w:sz w:val="24"/>
          <w:szCs w:val="24"/>
        </w:rPr>
      </w:pPr>
      <w:r>
        <w:rPr>
          <w:rFonts w:ascii="Times New Roman" w:hAnsi="Times New Roman" w:cs="Times New Roman"/>
          <w:b/>
          <w:sz w:val="24"/>
          <w:szCs w:val="24"/>
        </w:rPr>
        <w:t>Factors Impacting Diversity in Computer Science</w:t>
      </w:r>
    </w:p>
    <w:p w:rsidR="007D6AB1" w:rsidRPr="00D4058D" w:rsidRDefault="00EB2422" w:rsidP="009C24B2">
      <w:pPr>
        <w:spacing w:line="360" w:lineRule="auto"/>
        <w:jc w:val="both"/>
        <w:rPr>
          <w:rFonts w:ascii="Times New Roman" w:hAnsi="Times New Roman" w:cs="Times New Roman"/>
          <w:sz w:val="24"/>
          <w:szCs w:val="24"/>
        </w:rPr>
      </w:pPr>
      <w:r w:rsidRPr="00D4058D">
        <w:rPr>
          <w:rFonts w:ascii="Times New Roman" w:hAnsi="Times New Roman" w:cs="Times New Roman"/>
          <w:sz w:val="24"/>
          <w:szCs w:val="24"/>
        </w:rPr>
        <w:t>The</w:t>
      </w:r>
      <w:r w:rsidR="007D6AB1" w:rsidRPr="00D4058D">
        <w:rPr>
          <w:rFonts w:ascii="Times New Roman" w:hAnsi="Times New Roman" w:cs="Times New Roman"/>
          <w:sz w:val="24"/>
          <w:szCs w:val="24"/>
        </w:rPr>
        <w:t xml:space="preserve"> lack of diversity in </w:t>
      </w:r>
      <w:r w:rsidR="008F62CA">
        <w:rPr>
          <w:rFonts w:ascii="Times New Roman" w:hAnsi="Times New Roman" w:cs="Times New Roman"/>
          <w:sz w:val="24"/>
          <w:szCs w:val="24"/>
        </w:rPr>
        <w:t>computer science (</w:t>
      </w:r>
      <w:r w:rsidR="007D6AB1" w:rsidRPr="00D4058D">
        <w:rPr>
          <w:rFonts w:ascii="Times New Roman" w:hAnsi="Times New Roman" w:cs="Times New Roman"/>
          <w:sz w:val="24"/>
          <w:szCs w:val="24"/>
        </w:rPr>
        <w:t>CS</w:t>
      </w:r>
      <w:r w:rsidR="008F62CA">
        <w:rPr>
          <w:rFonts w:ascii="Times New Roman" w:hAnsi="Times New Roman" w:cs="Times New Roman"/>
          <w:sz w:val="24"/>
          <w:szCs w:val="24"/>
        </w:rPr>
        <w:t>)</w:t>
      </w:r>
      <w:r w:rsidR="007D6AB1" w:rsidRPr="00D4058D">
        <w:rPr>
          <w:rFonts w:ascii="Times New Roman" w:hAnsi="Times New Roman" w:cs="Times New Roman"/>
          <w:sz w:val="24"/>
          <w:szCs w:val="24"/>
        </w:rPr>
        <w:t xml:space="preserve"> </w:t>
      </w:r>
      <w:r w:rsidR="00C87097" w:rsidRPr="00D4058D">
        <w:rPr>
          <w:rFonts w:ascii="Times New Roman" w:hAnsi="Times New Roman" w:cs="Times New Roman"/>
          <w:sz w:val="24"/>
          <w:szCs w:val="24"/>
        </w:rPr>
        <w:t>can be summarized into the following</w:t>
      </w:r>
      <w:r w:rsidR="007D6AB1" w:rsidRPr="00D4058D">
        <w:rPr>
          <w:rFonts w:ascii="Times New Roman" w:hAnsi="Times New Roman" w:cs="Times New Roman"/>
          <w:sz w:val="24"/>
          <w:szCs w:val="24"/>
        </w:rPr>
        <w:t xml:space="preserve"> major factors:</w:t>
      </w:r>
    </w:p>
    <w:p w:rsidR="00401063" w:rsidRPr="00D4058D" w:rsidRDefault="002744C3" w:rsidP="009C24B2">
      <w:pPr>
        <w:numPr>
          <w:ilvl w:val="0"/>
          <w:numId w:val="3"/>
        </w:numPr>
        <w:spacing w:after="80" w:line="360" w:lineRule="auto"/>
        <w:jc w:val="both"/>
        <w:rPr>
          <w:rFonts w:ascii="Times New Roman" w:hAnsi="Times New Roman" w:cs="Times New Roman"/>
          <w:i/>
          <w:sz w:val="24"/>
          <w:szCs w:val="24"/>
        </w:rPr>
      </w:pPr>
      <w:r w:rsidRPr="00CA3025">
        <w:rPr>
          <w:rFonts w:ascii="Times New Roman" w:hAnsi="Times New Roman" w:cs="Times New Roman"/>
          <w:b/>
          <w:i/>
          <w:sz w:val="24"/>
          <w:szCs w:val="24"/>
        </w:rPr>
        <w:lastRenderedPageBreak/>
        <w:t>No</w:t>
      </w:r>
      <w:r w:rsidR="00401063" w:rsidRPr="00CA3025">
        <w:rPr>
          <w:rFonts w:ascii="Times New Roman" w:hAnsi="Times New Roman" w:cs="Times New Roman"/>
          <w:b/>
          <w:i/>
          <w:sz w:val="24"/>
          <w:szCs w:val="24"/>
        </w:rPr>
        <w:t xml:space="preserve"> formal </w:t>
      </w:r>
      <w:r w:rsidRPr="00CA3025">
        <w:rPr>
          <w:rFonts w:ascii="Times New Roman" w:hAnsi="Times New Roman" w:cs="Times New Roman"/>
          <w:b/>
          <w:i/>
          <w:sz w:val="24"/>
          <w:szCs w:val="24"/>
        </w:rPr>
        <w:t>K-12 CS</w:t>
      </w:r>
      <w:r w:rsidR="00401063" w:rsidRPr="00CA3025">
        <w:rPr>
          <w:rFonts w:ascii="Times New Roman" w:hAnsi="Times New Roman" w:cs="Times New Roman"/>
          <w:b/>
          <w:i/>
          <w:sz w:val="24"/>
          <w:szCs w:val="24"/>
        </w:rPr>
        <w:t xml:space="preserve"> curriculum for many school districts</w:t>
      </w:r>
      <w:r w:rsidR="00401063" w:rsidRPr="00D4058D">
        <w:rPr>
          <w:rFonts w:ascii="Times New Roman" w:hAnsi="Times New Roman" w:cs="Times New Roman"/>
          <w:sz w:val="24"/>
          <w:szCs w:val="24"/>
        </w:rPr>
        <w:t xml:space="preserve">. Research </w:t>
      </w:r>
      <w:r w:rsidR="00CD68F2">
        <w:rPr>
          <w:rFonts w:ascii="Times New Roman" w:hAnsi="Times New Roman" w:cs="Times New Roman"/>
          <w:sz w:val="24"/>
          <w:szCs w:val="24"/>
        </w:rPr>
        <w:t>shows</w:t>
      </w:r>
      <w:r w:rsidR="00401063" w:rsidRPr="00D4058D">
        <w:rPr>
          <w:rFonts w:ascii="Times New Roman" w:hAnsi="Times New Roman" w:cs="Times New Roman"/>
          <w:sz w:val="24"/>
          <w:szCs w:val="24"/>
        </w:rPr>
        <w:t xml:space="preserve"> that attracting and engaging students in the computer science pipeline must occur as early as possible. </w:t>
      </w:r>
      <w:r w:rsidR="00EB2422" w:rsidRPr="00D4058D">
        <w:rPr>
          <w:rFonts w:ascii="Times New Roman" w:hAnsi="Times New Roman" w:cs="Times New Roman"/>
          <w:sz w:val="24"/>
          <w:szCs w:val="24"/>
        </w:rPr>
        <w:t>Previously, most</w:t>
      </w:r>
      <w:r w:rsidR="00401063" w:rsidRPr="00D4058D">
        <w:rPr>
          <w:rFonts w:ascii="Times New Roman" w:hAnsi="Times New Roman" w:cs="Times New Roman"/>
          <w:sz w:val="24"/>
          <w:szCs w:val="24"/>
        </w:rPr>
        <w:t xml:space="preserve"> of the effort and research on K-12 </w:t>
      </w:r>
      <w:r w:rsidR="009234BA" w:rsidRPr="00D4058D">
        <w:rPr>
          <w:rFonts w:ascii="Times New Roman" w:hAnsi="Times New Roman" w:cs="Times New Roman"/>
          <w:sz w:val="24"/>
          <w:szCs w:val="24"/>
        </w:rPr>
        <w:t>CS</w:t>
      </w:r>
      <w:r w:rsidR="00401063" w:rsidRPr="00D4058D">
        <w:rPr>
          <w:rFonts w:ascii="Times New Roman" w:hAnsi="Times New Roman" w:cs="Times New Roman"/>
          <w:sz w:val="24"/>
          <w:szCs w:val="24"/>
        </w:rPr>
        <w:t xml:space="preserve"> education </w:t>
      </w:r>
      <w:r w:rsidR="009234BA" w:rsidRPr="00D4058D">
        <w:rPr>
          <w:rFonts w:ascii="Times New Roman" w:hAnsi="Times New Roman" w:cs="Times New Roman"/>
          <w:sz w:val="24"/>
          <w:szCs w:val="24"/>
        </w:rPr>
        <w:t>was</w:t>
      </w:r>
      <w:r w:rsidR="00401063" w:rsidRPr="00D4058D">
        <w:rPr>
          <w:rFonts w:ascii="Times New Roman" w:hAnsi="Times New Roman" w:cs="Times New Roman"/>
          <w:sz w:val="24"/>
          <w:szCs w:val="24"/>
        </w:rPr>
        <w:t xml:space="preserve"> focused on preparing students for AP Computer Science</w:t>
      </w:r>
      <w:r w:rsidR="00A270F9" w:rsidRPr="00D4058D">
        <w:rPr>
          <w:rFonts w:ascii="Times New Roman" w:hAnsi="Times New Roman" w:cs="Times New Roman"/>
          <w:sz w:val="24"/>
          <w:szCs w:val="24"/>
        </w:rPr>
        <w:t xml:space="preserve"> (Goode 2</w:t>
      </w:r>
      <w:r w:rsidR="00C816E6">
        <w:rPr>
          <w:rFonts w:ascii="Times New Roman" w:hAnsi="Times New Roman" w:cs="Times New Roman"/>
          <w:sz w:val="24"/>
          <w:szCs w:val="24"/>
        </w:rPr>
        <w:t>007</w:t>
      </w:r>
      <w:r w:rsidR="003431D3" w:rsidRPr="00D4058D">
        <w:rPr>
          <w:rFonts w:ascii="Times New Roman" w:hAnsi="Times New Roman" w:cs="Times New Roman"/>
          <w:sz w:val="24"/>
          <w:szCs w:val="24"/>
        </w:rPr>
        <w:t xml:space="preserve"> 2010)</w:t>
      </w:r>
      <w:r w:rsidR="00401063" w:rsidRPr="00D4058D">
        <w:rPr>
          <w:rFonts w:ascii="Times New Roman" w:hAnsi="Times New Roman" w:cs="Times New Roman"/>
          <w:sz w:val="24"/>
          <w:szCs w:val="24"/>
        </w:rPr>
        <w:t>. However, many schools lack a CS curriculum that incrementally exposes students to computer science and teaches core fundamentals leading to AP CS, if des</w:t>
      </w:r>
      <w:r w:rsidR="009234BA" w:rsidRPr="00D4058D">
        <w:rPr>
          <w:rFonts w:ascii="Times New Roman" w:hAnsi="Times New Roman" w:cs="Times New Roman"/>
          <w:sz w:val="24"/>
          <w:szCs w:val="24"/>
        </w:rPr>
        <w:t>ired. Over the last two years, this has changed with the development of the K-12 CS Framework</w:t>
      </w:r>
      <w:r w:rsidR="00741B8F">
        <w:rPr>
          <w:rFonts w:ascii="Times New Roman" w:hAnsi="Times New Roman" w:cs="Times New Roman"/>
          <w:sz w:val="24"/>
          <w:szCs w:val="24"/>
        </w:rPr>
        <w:t xml:space="preserve"> (2016)</w:t>
      </w:r>
      <w:r w:rsidR="00741B8F">
        <w:rPr>
          <w:rFonts w:ascii="Times New Roman" w:hAnsi="Times New Roman" w:cs="Times New Roman"/>
          <w:b/>
          <w:sz w:val="36"/>
          <w:szCs w:val="36"/>
        </w:rPr>
        <w:t xml:space="preserve"> </w:t>
      </w:r>
      <w:r w:rsidR="009234BA" w:rsidRPr="00D4058D">
        <w:rPr>
          <w:rFonts w:ascii="Times New Roman" w:hAnsi="Times New Roman" w:cs="Times New Roman"/>
          <w:sz w:val="24"/>
          <w:szCs w:val="24"/>
        </w:rPr>
        <w:t>and the introduction of K-12 CS standards for many states, including South Carolina</w:t>
      </w:r>
      <w:r w:rsidR="00741B8F">
        <w:rPr>
          <w:rFonts w:ascii="Times New Roman" w:hAnsi="Times New Roman" w:cs="Times New Roman"/>
          <w:sz w:val="24"/>
          <w:szCs w:val="24"/>
        </w:rPr>
        <w:t xml:space="preserve"> (2017),</w:t>
      </w:r>
      <w:r w:rsidR="007C1BBC">
        <w:rPr>
          <w:rFonts w:ascii="Times New Roman" w:hAnsi="Times New Roman" w:cs="Times New Roman"/>
          <w:sz w:val="24"/>
          <w:szCs w:val="24"/>
        </w:rPr>
        <w:t xml:space="preserve"> </w:t>
      </w:r>
      <w:r w:rsidR="009234BA" w:rsidRPr="00D4058D">
        <w:rPr>
          <w:rFonts w:ascii="Times New Roman" w:hAnsi="Times New Roman" w:cs="Times New Roman"/>
          <w:sz w:val="24"/>
          <w:szCs w:val="24"/>
        </w:rPr>
        <w:t>Maryland</w:t>
      </w:r>
      <w:r w:rsidR="00741B8F">
        <w:rPr>
          <w:rFonts w:ascii="Times New Roman" w:hAnsi="Times New Roman" w:cs="Times New Roman"/>
          <w:sz w:val="24"/>
          <w:szCs w:val="24"/>
        </w:rPr>
        <w:t xml:space="preserve"> (2016), </w:t>
      </w:r>
      <w:r w:rsidR="009234BA" w:rsidRPr="00D4058D">
        <w:rPr>
          <w:rFonts w:ascii="Times New Roman" w:hAnsi="Times New Roman" w:cs="Times New Roman"/>
          <w:sz w:val="24"/>
          <w:szCs w:val="24"/>
        </w:rPr>
        <w:t>Massachusetts</w:t>
      </w:r>
      <w:r w:rsidR="00741B8F">
        <w:rPr>
          <w:rFonts w:ascii="Times New Roman" w:hAnsi="Times New Roman" w:cs="Times New Roman"/>
          <w:sz w:val="24"/>
          <w:szCs w:val="24"/>
        </w:rPr>
        <w:t xml:space="preserve"> (2015), </w:t>
      </w:r>
      <w:r w:rsidR="009234BA" w:rsidRPr="00D4058D">
        <w:rPr>
          <w:rFonts w:ascii="Times New Roman" w:hAnsi="Times New Roman" w:cs="Times New Roman"/>
          <w:sz w:val="24"/>
          <w:szCs w:val="24"/>
        </w:rPr>
        <w:t>and Arkansas</w:t>
      </w:r>
      <w:r w:rsidR="00741B8F">
        <w:rPr>
          <w:rFonts w:ascii="Times New Roman" w:hAnsi="Times New Roman" w:cs="Times New Roman"/>
          <w:sz w:val="24"/>
          <w:szCs w:val="24"/>
        </w:rPr>
        <w:t xml:space="preserve"> (2015)</w:t>
      </w:r>
      <w:r w:rsidR="009234BA" w:rsidRPr="00D4058D">
        <w:rPr>
          <w:rFonts w:ascii="Times New Roman" w:hAnsi="Times New Roman" w:cs="Times New Roman"/>
          <w:sz w:val="24"/>
          <w:szCs w:val="24"/>
        </w:rPr>
        <w:t xml:space="preserve">. </w:t>
      </w:r>
      <w:r w:rsidR="00C74F8A" w:rsidRPr="00D4058D">
        <w:rPr>
          <w:rFonts w:ascii="Times New Roman" w:hAnsi="Times New Roman" w:cs="Times New Roman"/>
          <w:sz w:val="24"/>
          <w:szCs w:val="24"/>
        </w:rPr>
        <w:t xml:space="preserve">However, there is a still </w:t>
      </w:r>
      <w:r w:rsidR="007C1BBC">
        <w:rPr>
          <w:rFonts w:ascii="Times New Roman" w:hAnsi="Times New Roman" w:cs="Times New Roman"/>
          <w:sz w:val="24"/>
          <w:szCs w:val="24"/>
        </w:rPr>
        <w:t>significant work required</w:t>
      </w:r>
      <w:r w:rsidR="00C74F8A" w:rsidRPr="00D4058D">
        <w:rPr>
          <w:rFonts w:ascii="Times New Roman" w:hAnsi="Times New Roman" w:cs="Times New Roman"/>
          <w:sz w:val="24"/>
          <w:szCs w:val="24"/>
        </w:rPr>
        <w:t xml:space="preserve"> to ensure that every school in every district has a proper CS curriculum. </w:t>
      </w:r>
    </w:p>
    <w:p w:rsidR="00ED7E7D" w:rsidRPr="00D4058D" w:rsidRDefault="00BB6A5D" w:rsidP="009C24B2">
      <w:pPr>
        <w:numPr>
          <w:ilvl w:val="0"/>
          <w:numId w:val="3"/>
        </w:numPr>
        <w:spacing w:after="80" w:line="360" w:lineRule="auto"/>
        <w:jc w:val="both"/>
        <w:rPr>
          <w:rFonts w:ascii="Times New Roman" w:hAnsi="Times New Roman" w:cs="Times New Roman"/>
          <w:i/>
          <w:sz w:val="24"/>
          <w:szCs w:val="24"/>
        </w:rPr>
      </w:pPr>
      <w:r w:rsidRPr="00CA3025">
        <w:rPr>
          <w:rFonts w:ascii="Times New Roman" w:hAnsi="Times New Roman" w:cs="Times New Roman"/>
          <w:b/>
          <w:i/>
          <w:sz w:val="24"/>
          <w:szCs w:val="24"/>
        </w:rPr>
        <w:t>Many c</w:t>
      </w:r>
      <w:r w:rsidR="0036337A" w:rsidRPr="00CA3025">
        <w:rPr>
          <w:rFonts w:ascii="Times New Roman" w:hAnsi="Times New Roman" w:cs="Times New Roman"/>
          <w:b/>
          <w:i/>
          <w:sz w:val="24"/>
          <w:szCs w:val="24"/>
        </w:rPr>
        <w:t>ollege</w:t>
      </w:r>
      <w:r w:rsidR="0076419B" w:rsidRPr="00CA3025">
        <w:rPr>
          <w:rFonts w:ascii="Times New Roman" w:hAnsi="Times New Roman" w:cs="Times New Roman"/>
          <w:b/>
          <w:i/>
          <w:sz w:val="24"/>
          <w:szCs w:val="24"/>
        </w:rPr>
        <w:t xml:space="preserve"> students are ill-prepared for </w:t>
      </w:r>
      <w:r w:rsidR="0036337A" w:rsidRPr="00CA3025">
        <w:rPr>
          <w:rFonts w:ascii="Times New Roman" w:hAnsi="Times New Roman" w:cs="Times New Roman"/>
          <w:b/>
          <w:i/>
          <w:sz w:val="24"/>
          <w:szCs w:val="24"/>
        </w:rPr>
        <w:t>introductory computing courses</w:t>
      </w:r>
      <w:r w:rsidR="0076419B" w:rsidRPr="00D4058D">
        <w:rPr>
          <w:rFonts w:ascii="Times New Roman" w:hAnsi="Times New Roman" w:cs="Times New Roman"/>
          <w:sz w:val="24"/>
          <w:szCs w:val="24"/>
        </w:rPr>
        <w:t xml:space="preserve">. </w:t>
      </w:r>
      <w:r w:rsidR="000E6820">
        <w:rPr>
          <w:rFonts w:ascii="Times New Roman" w:hAnsi="Times New Roman" w:cs="Times New Roman"/>
          <w:sz w:val="24"/>
          <w:szCs w:val="24"/>
        </w:rPr>
        <w:t>Researche</w:t>
      </w:r>
      <w:r w:rsidR="001949E0">
        <w:rPr>
          <w:rFonts w:ascii="Times New Roman" w:hAnsi="Times New Roman" w:cs="Times New Roman"/>
          <w:sz w:val="24"/>
          <w:szCs w:val="24"/>
        </w:rPr>
        <w:t>rs</w:t>
      </w:r>
      <w:r w:rsidR="00701E2C" w:rsidRPr="00D4058D">
        <w:rPr>
          <w:rFonts w:ascii="Times New Roman" w:hAnsi="Times New Roman" w:cs="Times New Roman"/>
          <w:sz w:val="24"/>
          <w:szCs w:val="24"/>
        </w:rPr>
        <w:t xml:space="preserve"> </w:t>
      </w:r>
      <w:r w:rsidR="000E6820">
        <w:rPr>
          <w:rFonts w:ascii="Times New Roman" w:hAnsi="Times New Roman" w:cs="Times New Roman"/>
          <w:sz w:val="24"/>
          <w:szCs w:val="24"/>
        </w:rPr>
        <w:t>identified</w:t>
      </w:r>
      <w:r w:rsidR="00701E2C" w:rsidRPr="00D4058D">
        <w:rPr>
          <w:rFonts w:ascii="Times New Roman" w:hAnsi="Times New Roman" w:cs="Times New Roman"/>
          <w:sz w:val="24"/>
          <w:szCs w:val="24"/>
        </w:rPr>
        <w:t xml:space="preserve"> that over half of all college students are not well informed about </w:t>
      </w:r>
      <w:r w:rsidR="008F62CA">
        <w:rPr>
          <w:rFonts w:ascii="Times New Roman" w:hAnsi="Times New Roman" w:cs="Times New Roman"/>
          <w:sz w:val="24"/>
          <w:szCs w:val="24"/>
        </w:rPr>
        <w:t>CS</w:t>
      </w:r>
      <w:r w:rsidR="00A270F9" w:rsidRPr="00D4058D">
        <w:rPr>
          <w:rFonts w:ascii="Times New Roman" w:hAnsi="Times New Roman" w:cs="Times New Roman"/>
          <w:sz w:val="24"/>
          <w:szCs w:val="24"/>
        </w:rPr>
        <w:t xml:space="preserve"> (Goode</w:t>
      </w:r>
      <w:r w:rsidR="00D51870" w:rsidRPr="00D4058D">
        <w:rPr>
          <w:rFonts w:ascii="Times New Roman" w:hAnsi="Times New Roman" w:cs="Times New Roman"/>
          <w:sz w:val="24"/>
          <w:szCs w:val="24"/>
        </w:rPr>
        <w:t xml:space="preserve"> 2008)</w:t>
      </w:r>
      <w:r w:rsidR="00701E2C" w:rsidRPr="00D4058D">
        <w:rPr>
          <w:rFonts w:ascii="Times New Roman" w:hAnsi="Times New Roman" w:cs="Times New Roman"/>
          <w:sz w:val="24"/>
          <w:szCs w:val="24"/>
        </w:rPr>
        <w:t xml:space="preserve">. If offered, many high </w:t>
      </w:r>
      <w:r w:rsidR="0076419B" w:rsidRPr="00D4058D">
        <w:rPr>
          <w:rFonts w:ascii="Times New Roman" w:hAnsi="Times New Roman" w:cs="Times New Roman"/>
          <w:sz w:val="24"/>
          <w:szCs w:val="24"/>
        </w:rPr>
        <w:t>schools do not offer introductory-level courses to successfully prepare students for AP Computer Science</w:t>
      </w:r>
      <w:r w:rsidR="00DA2DA3" w:rsidRPr="00D4058D">
        <w:rPr>
          <w:rFonts w:ascii="Times New Roman" w:hAnsi="Times New Roman" w:cs="Times New Roman"/>
          <w:sz w:val="24"/>
          <w:szCs w:val="24"/>
        </w:rPr>
        <w:t xml:space="preserve"> or undergraduate CS courses</w:t>
      </w:r>
      <w:r w:rsidR="00A270F9" w:rsidRPr="00D4058D">
        <w:rPr>
          <w:rFonts w:ascii="Times New Roman" w:hAnsi="Times New Roman" w:cs="Times New Roman"/>
          <w:sz w:val="24"/>
          <w:szCs w:val="24"/>
        </w:rPr>
        <w:t xml:space="preserve"> (Goode 2010)</w:t>
      </w:r>
      <w:r w:rsidR="0076419B" w:rsidRPr="00D4058D">
        <w:rPr>
          <w:rFonts w:ascii="Times New Roman" w:hAnsi="Times New Roman" w:cs="Times New Roman"/>
          <w:sz w:val="24"/>
          <w:szCs w:val="24"/>
        </w:rPr>
        <w:t xml:space="preserve">. In many districts and schools, AP Computer Science is not </w:t>
      </w:r>
      <w:r w:rsidR="00CD68F2">
        <w:rPr>
          <w:rFonts w:ascii="Times New Roman" w:hAnsi="Times New Roman" w:cs="Times New Roman"/>
          <w:sz w:val="24"/>
          <w:szCs w:val="24"/>
        </w:rPr>
        <w:t>offered at all</w:t>
      </w:r>
      <w:r w:rsidR="0076419B" w:rsidRPr="00D4058D">
        <w:rPr>
          <w:rFonts w:ascii="Times New Roman" w:hAnsi="Times New Roman" w:cs="Times New Roman"/>
          <w:sz w:val="24"/>
          <w:szCs w:val="24"/>
        </w:rPr>
        <w:t>. Instead, the lowest-level introductory computer technology classes are designed to teach students basic computer literacy, including how to use applications such as Mi</w:t>
      </w:r>
      <w:r w:rsidR="00FC0D3C" w:rsidRPr="00D4058D">
        <w:rPr>
          <w:rFonts w:ascii="Times New Roman" w:hAnsi="Times New Roman" w:cs="Times New Roman"/>
          <w:sz w:val="24"/>
          <w:szCs w:val="24"/>
        </w:rPr>
        <w:t>crosoft Ex</w:t>
      </w:r>
      <w:r w:rsidR="008C5468" w:rsidRPr="00D4058D">
        <w:rPr>
          <w:rFonts w:ascii="Times New Roman" w:hAnsi="Times New Roman" w:cs="Times New Roman"/>
          <w:sz w:val="24"/>
          <w:szCs w:val="24"/>
        </w:rPr>
        <w:t>cel and PowerPoint (Margolis et</w:t>
      </w:r>
      <w:r w:rsidR="00FC0D3C" w:rsidRPr="00D4058D">
        <w:rPr>
          <w:rFonts w:ascii="Times New Roman" w:hAnsi="Times New Roman" w:cs="Times New Roman"/>
          <w:sz w:val="24"/>
          <w:szCs w:val="24"/>
        </w:rPr>
        <w:t xml:space="preserve"> al</w:t>
      </w:r>
      <w:r w:rsidR="008C5468" w:rsidRPr="00D4058D">
        <w:rPr>
          <w:rFonts w:ascii="Times New Roman" w:hAnsi="Times New Roman" w:cs="Times New Roman"/>
          <w:sz w:val="24"/>
          <w:szCs w:val="24"/>
        </w:rPr>
        <w:t>.</w:t>
      </w:r>
      <w:r w:rsidR="00FC0D3C" w:rsidRPr="00D4058D">
        <w:rPr>
          <w:rFonts w:ascii="Times New Roman" w:hAnsi="Times New Roman" w:cs="Times New Roman"/>
          <w:sz w:val="24"/>
          <w:szCs w:val="24"/>
        </w:rPr>
        <w:t xml:space="preserve"> 2010)</w:t>
      </w:r>
      <w:r w:rsidR="0076419B" w:rsidRPr="00D4058D">
        <w:rPr>
          <w:rFonts w:ascii="Times New Roman" w:hAnsi="Times New Roman" w:cs="Times New Roman"/>
          <w:sz w:val="24"/>
          <w:szCs w:val="24"/>
        </w:rPr>
        <w:t xml:space="preserve">. These courses do not teach fundamentals such as computational thinking and problem solving. </w:t>
      </w:r>
      <w:r w:rsidR="00DA2DA3" w:rsidRPr="00D4058D">
        <w:rPr>
          <w:rFonts w:ascii="Times New Roman" w:hAnsi="Times New Roman" w:cs="Times New Roman"/>
          <w:sz w:val="24"/>
          <w:szCs w:val="24"/>
        </w:rPr>
        <w:t xml:space="preserve">While there has been significant progress in creating </w:t>
      </w:r>
      <w:r w:rsidR="008F62CA">
        <w:rPr>
          <w:rFonts w:ascii="Times New Roman" w:hAnsi="Times New Roman" w:cs="Times New Roman"/>
          <w:sz w:val="24"/>
          <w:szCs w:val="24"/>
        </w:rPr>
        <w:t>CS</w:t>
      </w:r>
      <w:r w:rsidR="00DA2DA3" w:rsidRPr="00D4058D">
        <w:rPr>
          <w:rFonts w:ascii="Times New Roman" w:hAnsi="Times New Roman" w:cs="Times New Roman"/>
          <w:sz w:val="24"/>
          <w:szCs w:val="24"/>
        </w:rPr>
        <w:t xml:space="preserve"> standards for many states, </w:t>
      </w:r>
      <w:r w:rsidR="00701E2C" w:rsidRPr="00D4058D">
        <w:rPr>
          <w:rFonts w:ascii="Times New Roman" w:hAnsi="Times New Roman" w:cs="Times New Roman"/>
          <w:sz w:val="24"/>
          <w:szCs w:val="24"/>
        </w:rPr>
        <w:t>there still exist</w:t>
      </w:r>
      <w:r w:rsidR="00DA2DA3" w:rsidRPr="00D4058D">
        <w:rPr>
          <w:rFonts w:ascii="Times New Roman" w:hAnsi="Times New Roman" w:cs="Times New Roman"/>
          <w:sz w:val="24"/>
          <w:szCs w:val="24"/>
        </w:rPr>
        <w:t xml:space="preserve"> many schools lacking the resources to introduce and implement a </w:t>
      </w:r>
      <w:r w:rsidR="008F62CA">
        <w:rPr>
          <w:rFonts w:ascii="Times New Roman" w:hAnsi="Times New Roman" w:cs="Times New Roman"/>
          <w:sz w:val="24"/>
          <w:szCs w:val="24"/>
        </w:rPr>
        <w:t>CS</w:t>
      </w:r>
      <w:r w:rsidR="00DA2DA3" w:rsidRPr="00D4058D">
        <w:rPr>
          <w:rFonts w:ascii="Times New Roman" w:hAnsi="Times New Roman" w:cs="Times New Roman"/>
          <w:sz w:val="24"/>
          <w:szCs w:val="24"/>
        </w:rPr>
        <w:t xml:space="preserve"> co</w:t>
      </w:r>
      <w:r w:rsidR="00CD2D22" w:rsidRPr="00D4058D">
        <w:rPr>
          <w:rFonts w:ascii="Times New Roman" w:hAnsi="Times New Roman" w:cs="Times New Roman"/>
          <w:sz w:val="24"/>
          <w:szCs w:val="24"/>
        </w:rPr>
        <w:t xml:space="preserve">urse, or hire or </w:t>
      </w:r>
      <w:r w:rsidR="00DA2DA3" w:rsidRPr="00D4058D">
        <w:rPr>
          <w:rFonts w:ascii="Times New Roman" w:hAnsi="Times New Roman" w:cs="Times New Roman"/>
          <w:sz w:val="24"/>
          <w:szCs w:val="24"/>
        </w:rPr>
        <w:t xml:space="preserve">train a </w:t>
      </w:r>
      <w:r w:rsidR="0031711A">
        <w:rPr>
          <w:rFonts w:ascii="Times New Roman" w:hAnsi="Times New Roman" w:cs="Times New Roman"/>
          <w:sz w:val="24"/>
          <w:szCs w:val="24"/>
        </w:rPr>
        <w:t xml:space="preserve">qualified </w:t>
      </w:r>
      <w:r w:rsidR="00DA2DA3" w:rsidRPr="00D4058D">
        <w:rPr>
          <w:rFonts w:ascii="Times New Roman" w:hAnsi="Times New Roman" w:cs="Times New Roman"/>
          <w:sz w:val="24"/>
          <w:szCs w:val="24"/>
        </w:rPr>
        <w:t xml:space="preserve">teacher. </w:t>
      </w:r>
      <w:r w:rsidR="00223A85">
        <w:rPr>
          <w:rFonts w:ascii="Times New Roman" w:hAnsi="Times New Roman" w:cs="Times New Roman"/>
          <w:sz w:val="24"/>
          <w:szCs w:val="24"/>
        </w:rPr>
        <w:t xml:space="preserve">This is especially prevalent in schools and districts with higher populations of underrepresented students. </w:t>
      </w:r>
      <w:r w:rsidR="00DA2DA3" w:rsidRPr="00D4058D">
        <w:rPr>
          <w:rFonts w:ascii="Times New Roman" w:hAnsi="Times New Roman" w:cs="Times New Roman"/>
          <w:sz w:val="24"/>
          <w:szCs w:val="24"/>
        </w:rPr>
        <w:t xml:space="preserve">As such, </w:t>
      </w:r>
      <w:r w:rsidR="00223A85">
        <w:rPr>
          <w:rFonts w:ascii="Times New Roman" w:hAnsi="Times New Roman" w:cs="Times New Roman"/>
          <w:sz w:val="24"/>
          <w:szCs w:val="24"/>
        </w:rPr>
        <w:t>if</w:t>
      </w:r>
      <w:r w:rsidR="00DA2DA3" w:rsidRPr="00D4058D">
        <w:rPr>
          <w:rFonts w:ascii="Times New Roman" w:hAnsi="Times New Roman" w:cs="Times New Roman"/>
          <w:sz w:val="24"/>
          <w:szCs w:val="24"/>
        </w:rPr>
        <w:t xml:space="preserve"> students </w:t>
      </w:r>
      <w:r w:rsidR="00223A85">
        <w:rPr>
          <w:rFonts w:ascii="Times New Roman" w:hAnsi="Times New Roman" w:cs="Times New Roman"/>
          <w:sz w:val="24"/>
          <w:szCs w:val="24"/>
        </w:rPr>
        <w:t xml:space="preserve">choose to </w:t>
      </w:r>
      <w:r w:rsidR="00DA2DA3" w:rsidRPr="00D4058D">
        <w:rPr>
          <w:rFonts w:ascii="Times New Roman" w:hAnsi="Times New Roman" w:cs="Times New Roman"/>
          <w:sz w:val="24"/>
          <w:szCs w:val="24"/>
        </w:rPr>
        <w:t xml:space="preserve">enter university </w:t>
      </w:r>
      <w:r w:rsidR="008F62CA">
        <w:rPr>
          <w:rFonts w:ascii="Times New Roman" w:hAnsi="Times New Roman" w:cs="Times New Roman"/>
          <w:sz w:val="24"/>
          <w:szCs w:val="24"/>
        </w:rPr>
        <w:t>CS</w:t>
      </w:r>
      <w:r w:rsidR="00DA2DA3" w:rsidRPr="00D4058D">
        <w:rPr>
          <w:rFonts w:ascii="Times New Roman" w:hAnsi="Times New Roman" w:cs="Times New Roman"/>
          <w:sz w:val="24"/>
          <w:szCs w:val="24"/>
        </w:rPr>
        <w:t xml:space="preserve"> programs</w:t>
      </w:r>
      <w:r w:rsidR="00223A85">
        <w:rPr>
          <w:rFonts w:ascii="Times New Roman" w:hAnsi="Times New Roman" w:cs="Times New Roman"/>
          <w:sz w:val="24"/>
          <w:szCs w:val="24"/>
        </w:rPr>
        <w:t>, many have</w:t>
      </w:r>
      <w:r w:rsidR="00DA2DA3" w:rsidRPr="00D4058D">
        <w:rPr>
          <w:rFonts w:ascii="Times New Roman" w:hAnsi="Times New Roman" w:cs="Times New Roman"/>
          <w:sz w:val="24"/>
          <w:szCs w:val="24"/>
        </w:rPr>
        <w:t xml:space="preserve"> no knowledge of what </w:t>
      </w:r>
      <w:r w:rsidR="0031711A">
        <w:rPr>
          <w:rFonts w:ascii="Times New Roman" w:hAnsi="Times New Roman" w:cs="Times New Roman"/>
          <w:sz w:val="24"/>
          <w:szCs w:val="24"/>
        </w:rPr>
        <w:t>computer science</w:t>
      </w:r>
      <w:r w:rsidR="00DA2DA3" w:rsidRPr="00D4058D">
        <w:rPr>
          <w:rFonts w:ascii="Times New Roman" w:hAnsi="Times New Roman" w:cs="Times New Roman"/>
          <w:sz w:val="24"/>
          <w:szCs w:val="24"/>
        </w:rPr>
        <w:t xml:space="preserve"> is and</w:t>
      </w:r>
      <w:r w:rsidR="007B6A42">
        <w:rPr>
          <w:rFonts w:ascii="Times New Roman" w:hAnsi="Times New Roman" w:cs="Times New Roman"/>
          <w:sz w:val="24"/>
          <w:szCs w:val="24"/>
        </w:rPr>
        <w:t>/or</w:t>
      </w:r>
      <w:r w:rsidR="00DA2DA3" w:rsidRPr="00D4058D">
        <w:rPr>
          <w:rFonts w:ascii="Times New Roman" w:hAnsi="Times New Roman" w:cs="Times New Roman"/>
          <w:sz w:val="24"/>
          <w:szCs w:val="24"/>
        </w:rPr>
        <w:t xml:space="preserve"> </w:t>
      </w:r>
      <w:r w:rsidR="00B74C87" w:rsidRPr="00D4058D">
        <w:rPr>
          <w:rFonts w:ascii="Times New Roman" w:hAnsi="Times New Roman" w:cs="Times New Roman"/>
          <w:sz w:val="24"/>
          <w:szCs w:val="24"/>
        </w:rPr>
        <w:t>the requisite skills and coursework</w:t>
      </w:r>
      <w:r w:rsidR="007B6A42">
        <w:rPr>
          <w:rFonts w:ascii="Times New Roman" w:hAnsi="Times New Roman" w:cs="Times New Roman"/>
          <w:sz w:val="24"/>
          <w:szCs w:val="24"/>
        </w:rPr>
        <w:t xml:space="preserve"> to successfully graduate</w:t>
      </w:r>
      <w:r w:rsidR="008862AA" w:rsidRPr="00D4058D">
        <w:rPr>
          <w:rFonts w:ascii="Times New Roman" w:hAnsi="Times New Roman" w:cs="Times New Roman"/>
          <w:sz w:val="24"/>
          <w:szCs w:val="24"/>
        </w:rPr>
        <w:t>.</w:t>
      </w:r>
    </w:p>
    <w:p w:rsidR="007D6AB1" w:rsidRDefault="007D6AB1" w:rsidP="009C24B2">
      <w:pPr>
        <w:numPr>
          <w:ilvl w:val="0"/>
          <w:numId w:val="3"/>
        </w:numPr>
        <w:spacing w:after="80" w:line="360" w:lineRule="auto"/>
        <w:jc w:val="both"/>
        <w:rPr>
          <w:rFonts w:ascii="Times New Roman" w:hAnsi="Times New Roman" w:cs="Times New Roman"/>
          <w:sz w:val="24"/>
          <w:szCs w:val="24"/>
        </w:rPr>
      </w:pPr>
      <w:r w:rsidRPr="00CA3025">
        <w:rPr>
          <w:rFonts w:ascii="Times New Roman" w:hAnsi="Times New Roman" w:cs="Times New Roman"/>
          <w:b/>
          <w:i/>
          <w:sz w:val="24"/>
          <w:szCs w:val="24"/>
        </w:rPr>
        <w:t>Students find CS boring and</w:t>
      </w:r>
      <w:r w:rsidR="005925E3" w:rsidRPr="00CA3025">
        <w:rPr>
          <w:rFonts w:ascii="Times New Roman" w:hAnsi="Times New Roman" w:cs="Times New Roman"/>
          <w:b/>
          <w:i/>
          <w:sz w:val="24"/>
          <w:szCs w:val="24"/>
        </w:rPr>
        <w:t>/or</w:t>
      </w:r>
      <w:r w:rsidRPr="00CA3025">
        <w:rPr>
          <w:rFonts w:ascii="Times New Roman" w:hAnsi="Times New Roman" w:cs="Times New Roman"/>
          <w:b/>
          <w:i/>
          <w:sz w:val="24"/>
          <w:szCs w:val="24"/>
        </w:rPr>
        <w:t xml:space="preserve"> not applicable to them and their daily lives</w:t>
      </w:r>
      <w:r w:rsidRPr="00D4058D">
        <w:rPr>
          <w:rFonts w:ascii="Times New Roman" w:hAnsi="Times New Roman" w:cs="Times New Roman"/>
          <w:sz w:val="24"/>
          <w:szCs w:val="24"/>
        </w:rPr>
        <w:t xml:space="preserve">. </w:t>
      </w:r>
      <w:r w:rsidR="00A9282E" w:rsidRPr="00D4058D">
        <w:rPr>
          <w:rFonts w:ascii="Times New Roman" w:hAnsi="Times New Roman" w:cs="Times New Roman"/>
          <w:sz w:val="24"/>
          <w:szCs w:val="24"/>
        </w:rPr>
        <w:t xml:space="preserve">Students often associate </w:t>
      </w:r>
      <w:r w:rsidR="008A51AA" w:rsidRPr="00D4058D">
        <w:rPr>
          <w:rFonts w:ascii="Times New Roman" w:hAnsi="Times New Roman" w:cs="Times New Roman"/>
          <w:sz w:val="24"/>
          <w:szCs w:val="24"/>
        </w:rPr>
        <w:t>CS</w:t>
      </w:r>
      <w:r w:rsidR="00A9282E" w:rsidRPr="00D4058D">
        <w:rPr>
          <w:rFonts w:ascii="Times New Roman" w:hAnsi="Times New Roman" w:cs="Times New Roman"/>
          <w:sz w:val="24"/>
          <w:szCs w:val="24"/>
        </w:rPr>
        <w:t xml:space="preserve"> with programming, without much correlation to other technologies and everyday activities that they use and engage in. In addition, </w:t>
      </w:r>
      <w:r w:rsidR="005B415F" w:rsidRPr="00D4058D">
        <w:rPr>
          <w:rFonts w:ascii="Times New Roman" w:hAnsi="Times New Roman" w:cs="Times New Roman"/>
          <w:sz w:val="24"/>
          <w:szCs w:val="24"/>
        </w:rPr>
        <w:t>underrepresented</w:t>
      </w:r>
      <w:r w:rsidR="00054146" w:rsidRPr="00D4058D">
        <w:rPr>
          <w:rFonts w:ascii="Times New Roman" w:hAnsi="Times New Roman" w:cs="Times New Roman"/>
          <w:sz w:val="24"/>
          <w:szCs w:val="24"/>
        </w:rPr>
        <w:t xml:space="preserve"> students</w:t>
      </w:r>
      <w:r w:rsidR="00A9282E" w:rsidRPr="00D4058D">
        <w:rPr>
          <w:rFonts w:ascii="Times New Roman" w:hAnsi="Times New Roman" w:cs="Times New Roman"/>
          <w:sz w:val="24"/>
          <w:szCs w:val="24"/>
        </w:rPr>
        <w:t xml:space="preserve"> do not readily identify </w:t>
      </w:r>
      <w:r w:rsidR="00813DD2" w:rsidRPr="00D4058D">
        <w:rPr>
          <w:rFonts w:ascii="Times New Roman" w:hAnsi="Times New Roman" w:cs="Times New Roman"/>
          <w:sz w:val="24"/>
          <w:szCs w:val="24"/>
        </w:rPr>
        <w:t>it</w:t>
      </w:r>
      <w:r w:rsidR="00A9282E" w:rsidRPr="00D4058D">
        <w:rPr>
          <w:rFonts w:ascii="Times New Roman" w:hAnsi="Times New Roman" w:cs="Times New Roman"/>
          <w:sz w:val="24"/>
          <w:szCs w:val="24"/>
        </w:rPr>
        <w:t xml:space="preserve"> as a field that they can successfully pursue. </w:t>
      </w:r>
      <w:r w:rsidR="00FB0390" w:rsidRPr="00D4058D">
        <w:rPr>
          <w:rFonts w:ascii="Times New Roman" w:hAnsi="Times New Roman" w:cs="Times New Roman"/>
          <w:sz w:val="24"/>
          <w:szCs w:val="24"/>
        </w:rPr>
        <w:t xml:space="preserve">When asked to identify computer scientists, students </w:t>
      </w:r>
      <w:r w:rsidR="008B56F0">
        <w:rPr>
          <w:rFonts w:ascii="Times New Roman" w:hAnsi="Times New Roman" w:cs="Times New Roman"/>
          <w:sz w:val="24"/>
          <w:szCs w:val="24"/>
        </w:rPr>
        <w:t>affiliate it with</w:t>
      </w:r>
      <w:r w:rsidR="00FB0390" w:rsidRPr="00D4058D">
        <w:rPr>
          <w:rFonts w:ascii="Times New Roman" w:hAnsi="Times New Roman" w:cs="Times New Roman"/>
          <w:sz w:val="24"/>
          <w:szCs w:val="24"/>
        </w:rPr>
        <w:t xml:space="preserve"> White and Asian males </w:t>
      </w:r>
      <w:r w:rsidR="009078DA" w:rsidRPr="00D4058D">
        <w:rPr>
          <w:rFonts w:ascii="Times New Roman" w:hAnsi="Times New Roman" w:cs="Times New Roman"/>
          <w:sz w:val="24"/>
          <w:szCs w:val="24"/>
        </w:rPr>
        <w:t xml:space="preserve">(Goode </w:t>
      </w:r>
      <w:r w:rsidR="009078DA" w:rsidRPr="00D4058D">
        <w:rPr>
          <w:rFonts w:ascii="Times New Roman" w:hAnsi="Times New Roman" w:cs="Times New Roman"/>
          <w:sz w:val="24"/>
          <w:szCs w:val="24"/>
        </w:rPr>
        <w:lastRenderedPageBreak/>
        <w:t>2008)</w:t>
      </w:r>
      <w:r w:rsidR="00FB0390" w:rsidRPr="00D4058D">
        <w:rPr>
          <w:rFonts w:ascii="Times New Roman" w:hAnsi="Times New Roman" w:cs="Times New Roman"/>
          <w:sz w:val="24"/>
          <w:szCs w:val="24"/>
        </w:rPr>
        <w:t xml:space="preserve">. </w:t>
      </w:r>
      <w:r w:rsidR="00273874" w:rsidRPr="00D4058D">
        <w:rPr>
          <w:rFonts w:ascii="Times New Roman" w:hAnsi="Times New Roman" w:cs="Times New Roman"/>
          <w:sz w:val="24"/>
          <w:szCs w:val="24"/>
        </w:rPr>
        <w:t>This, as well as the negative popular perception of engineers projected by characterizations such as “Dilbert</w:t>
      </w:r>
      <w:r w:rsidR="00FB0390" w:rsidRPr="00D4058D">
        <w:rPr>
          <w:rFonts w:ascii="Times New Roman" w:hAnsi="Times New Roman" w:cs="Times New Roman"/>
          <w:sz w:val="24"/>
          <w:szCs w:val="24"/>
        </w:rPr>
        <w:t>,</w:t>
      </w:r>
      <w:r w:rsidR="00273874" w:rsidRPr="00D4058D">
        <w:rPr>
          <w:rFonts w:ascii="Times New Roman" w:hAnsi="Times New Roman" w:cs="Times New Roman"/>
          <w:sz w:val="24"/>
          <w:szCs w:val="24"/>
        </w:rPr>
        <w:t xml:space="preserve">” </w:t>
      </w:r>
      <w:r w:rsidR="00A11A97" w:rsidRPr="00D4058D">
        <w:rPr>
          <w:rFonts w:ascii="Times New Roman" w:hAnsi="Times New Roman" w:cs="Times New Roman"/>
          <w:sz w:val="24"/>
          <w:szCs w:val="24"/>
        </w:rPr>
        <w:t xml:space="preserve">has depressed interest in </w:t>
      </w:r>
      <w:r w:rsidR="009D4FC9">
        <w:rPr>
          <w:rFonts w:ascii="Times New Roman" w:hAnsi="Times New Roman" w:cs="Times New Roman"/>
          <w:sz w:val="24"/>
          <w:szCs w:val="24"/>
        </w:rPr>
        <w:t>CS and STEM in general</w:t>
      </w:r>
      <w:r w:rsidR="00273874" w:rsidRPr="00D4058D">
        <w:rPr>
          <w:rFonts w:ascii="Times New Roman" w:hAnsi="Times New Roman" w:cs="Times New Roman"/>
          <w:sz w:val="24"/>
          <w:szCs w:val="24"/>
        </w:rPr>
        <w:t>.</w:t>
      </w:r>
      <w:r w:rsidR="00FB0390" w:rsidRPr="00D4058D">
        <w:rPr>
          <w:rFonts w:ascii="Times New Roman" w:hAnsi="Times New Roman" w:cs="Times New Roman"/>
          <w:sz w:val="24"/>
          <w:szCs w:val="24"/>
        </w:rPr>
        <w:t xml:space="preserve"> </w:t>
      </w:r>
      <w:r w:rsidR="00A9282E" w:rsidRPr="00D4058D">
        <w:rPr>
          <w:rFonts w:ascii="Times New Roman" w:hAnsi="Times New Roman" w:cs="Times New Roman"/>
          <w:sz w:val="24"/>
          <w:szCs w:val="24"/>
        </w:rPr>
        <w:t xml:space="preserve">Due to a number of factors, including negative perception of being difficult, lack of understanding about and preparation for computer science courses, and a lack of </w:t>
      </w:r>
      <w:r w:rsidR="00596089" w:rsidRPr="00D4058D">
        <w:rPr>
          <w:rFonts w:ascii="Times New Roman" w:hAnsi="Times New Roman" w:cs="Times New Roman"/>
          <w:sz w:val="24"/>
          <w:szCs w:val="24"/>
        </w:rPr>
        <w:t>self-representation</w:t>
      </w:r>
      <w:r w:rsidR="00A9282E" w:rsidRPr="00D4058D">
        <w:rPr>
          <w:rFonts w:ascii="Times New Roman" w:hAnsi="Times New Roman" w:cs="Times New Roman"/>
          <w:sz w:val="24"/>
          <w:szCs w:val="24"/>
        </w:rPr>
        <w:t xml:space="preserve">, many students feel this subject area is not an area that includes them or their interests </w:t>
      </w:r>
      <w:r w:rsidR="00A11A97" w:rsidRPr="00D4058D">
        <w:rPr>
          <w:rFonts w:ascii="Times New Roman" w:hAnsi="Times New Roman" w:cs="Times New Roman"/>
          <w:sz w:val="24"/>
          <w:szCs w:val="24"/>
        </w:rPr>
        <w:t>(Goode 2007), (Margolis et al. 2010, 2015).</w:t>
      </w:r>
    </w:p>
    <w:p w:rsidR="001B1336" w:rsidRPr="00076AA7" w:rsidRDefault="00D5345F" w:rsidP="00076AA7">
      <w:pPr>
        <w:numPr>
          <w:ilvl w:val="0"/>
          <w:numId w:val="3"/>
        </w:numPr>
        <w:spacing w:after="80" w:line="360" w:lineRule="auto"/>
        <w:jc w:val="both"/>
        <w:rPr>
          <w:rFonts w:ascii="Times New Roman" w:hAnsi="Times New Roman" w:cs="Times New Roman"/>
          <w:i/>
          <w:sz w:val="24"/>
          <w:szCs w:val="24"/>
        </w:rPr>
      </w:pPr>
      <w:r w:rsidRPr="00E770D3">
        <w:rPr>
          <w:rFonts w:ascii="Times New Roman" w:hAnsi="Times New Roman" w:cs="Times New Roman"/>
          <w:b/>
          <w:sz w:val="24"/>
          <w:szCs w:val="24"/>
        </w:rPr>
        <w:t>High attrition rates</w:t>
      </w:r>
      <w:r w:rsidRPr="00E770D3">
        <w:rPr>
          <w:rFonts w:ascii="Times New Roman" w:hAnsi="Times New Roman" w:cs="Times New Roman"/>
          <w:sz w:val="24"/>
          <w:szCs w:val="24"/>
        </w:rPr>
        <w:t xml:space="preserve">. </w:t>
      </w:r>
      <w:r w:rsidR="00072D2B" w:rsidRPr="00E770D3">
        <w:rPr>
          <w:rFonts w:ascii="Times New Roman" w:hAnsi="Times New Roman" w:cs="Times New Roman"/>
          <w:sz w:val="24"/>
          <w:szCs w:val="24"/>
        </w:rPr>
        <w:t xml:space="preserve">Even if an underrepresented student enrolls as a first-time freshman </w:t>
      </w:r>
      <w:r w:rsidR="00083255" w:rsidRPr="00E770D3">
        <w:rPr>
          <w:rFonts w:ascii="Times New Roman" w:hAnsi="Times New Roman" w:cs="Times New Roman"/>
          <w:sz w:val="24"/>
          <w:szCs w:val="24"/>
        </w:rPr>
        <w:t>in</w:t>
      </w:r>
      <w:r w:rsidR="00072D2B" w:rsidRPr="00E770D3">
        <w:rPr>
          <w:rFonts w:ascii="Times New Roman" w:hAnsi="Times New Roman" w:cs="Times New Roman"/>
          <w:sz w:val="24"/>
          <w:szCs w:val="24"/>
        </w:rPr>
        <w:t xml:space="preserve"> a computer science </w:t>
      </w:r>
      <w:r w:rsidR="00083255" w:rsidRPr="00E770D3">
        <w:rPr>
          <w:rFonts w:ascii="Times New Roman" w:hAnsi="Times New Roman" w:cs="Times New Roman"/>
          <w:sz w:val="24"/>
          <w:szCs w:val="24"/>
        </w:rPr>
        <w:t>department</w:t>
      </w:r>
      <w:r w:rsidR="00072D2B" w:rsidRPr="00E770D3">
        <w:rPr>
          <w:rFonts w:ascii="Times New Roman" w:hAnsi="Times New Roman" w:cs="Times New Roman"/>
          <w:sz w:val="24"/>
          <w:szCs w:val="24"/>
        </w:rPr>
        <w:t xml:space="preserve">, there is still a high likelihood of attrition. </w:t>
      </w:r>
      <w:r w:rsidRPr="00E770D3">
        <w:rPr>
          <w:rFonts w:ascii="Times New Roman" w:hAnsi="Times New Roman" w:cs="Times New Roman"/>
          <w:sz w:val="24"/>
          <w:szCs w:val="24"/>
        </w:rPr>
        <w:t>The retention rate of underrepresented minorities in U.S. engineering programs is 40% in comparison to 66% of their counterparts</w:t>
      </w:r>
      <w:r w:rsidR="00C816E6">
        <w:rPr>
          <w:rFonts w:ascii="Times New Roman" w:hAnsi="Times New Roman" w:cs="Times New Roman"/>
          <w:sz w:val="24"/>
          <w:szCs w:val="24"/>
        </w:rPr>
        <w:t xml:space="preserve"> (MacKay and </w:t>
      </w:r>
      <w:proofErr w:type="spellStart"/>
      <w:r w:rsidR="00C816E6">
        <w:rPr>
          <w:rFonts w:ascii="Times New Roman" w:hAnsi="Times New Roman" w:cs="Times New Roman"/>
          <w:sz w:val="24"/>
          <w:szCs w:val="24"/>
        </w:rPr>
        <w:t>Kuh</w:t>
      </w:r>
      <w:proofErr w:type="spellEnd"/>
      <w:r w:rsidR="00E770D3" w:rsidRPr="00E770D3">
        <w:rPr>
          <w:rFonts w:ascii="Times New Roman" w:hAnsi="Times New Roman" w:cs="Times New Roman"/>
          <w:sz w:val="24"/>
          <w:szCs w:val="24"/>
        </w:rPr>
        <w:t xml:space="preserve"> 1994, 1996),</w:t>
      </w:r>
      <w:r w:rsidR="00083255" w:rsidRPr="00E770D3">
        <w:rPr>
          <w:rFonts w:ascii="Times New Roman" w:hAnsi="Times New Roman" w:cs="Times New Roman"/>
          <w:sz w:val="24"/>
          <w:szCs w:val="24"/>
        </w:rPr>
        <w:t xml:space="preserve"> </w:t>
      </w:r>
      <w:r w:rsidR="00E770D3" w:rsidRPr="00E770D3">
        <w:rPr>
          <w:rFonts w:ascii="Times New Roman" w:hAnsi="Times New Roman" w:cs="Times New Roman"/>
          <w:sz w:val="24"/>
          <w:szCs w:val="24"/>
        </w:rPr>
        <w:t xml:space="preserve">(Fuchs, 1997), </w:t>
      </w:r>
      <w:r w:rsidR="00C816E6">
        <w:rPr>
          <w:rFonts w:ascii="Times New Roman" w:hAnsi="Times New Roman" w:cs="Times New Roman"/>
          <w:sz w:val="24"/>
          <w:szCs w:val="24"/>
        </w:rPr>
        <w:t>(NACME 2002), (Zhang et al.</w:t>
      </w:r>
      <w:r w:rsidR="00083255" w:rsidRPr="00E770D3">
        <w:rPr>
          <w:rFonts w:ascii="Times New Roman" w:hAnsi="Times New Roman" w:cs="Times New Roman"/>
          <w:sz w:val="24"/>
          <w:szCs w:val="24"/>
        </w:rPr>
        <w:t xml:space="preserve"> 2002), </w:t>
      </w:r>
      <w:r w:rsidR="00C816E6">
        <w:rPr>
          <w:rFonts w:ascii="Times New Roman" w:hAnsi="Times New Roman" w:cs="Times New Roman"/>
          <w:sz w:val="24"/>
          <w:szCs w:val="24"/>
        </w:rPr>
        <w:t xml:space="preserve">(May and </w:t>
      </w:r>
      <w:proofErr w:type="spellStart"/>
      <w:r w:rsidR="00C816E6">
        <w:rPr>
          <w:rFonts w:ascii="Times New Roman" w:hAnsi="Times New Roman" w:cs="Times New Roman"/>
          <w:sz w:val="24"/>
          <w:szCs w:val="24"/>
        </w:rPr>
        <w:t>Chubin</w:t>
      </w:r>
      <w:proofErr w:type="spellEnd"/>
      <w:r w:rsidR="00E770D3" w:rsidRPr="00E770D3">
        <w:rPr>
          <w:rFonts w:ascii="Times New Roman" w:hAnsi="Times New Roman" w:cs="Times New Roman"/>
          <w:sz w:val="24"/>
          <w:szCs w:val="24"/>
        </w:rPr>
        <w:t xml:space="preserve"> 2003),</w:t>
      </w:r>
      <w:r w:rsidR="00083255" w:rsidRPr="00E770D3">
        <w:rPr>
          <w:rFonts w:ascii="Times New Roman" w:hAnsi="Times New Roman" w:cs="Times New Roman"/>
          <w:sz w:val="24"/>
          <w:szCs w:val="24"/>
        </w:rPr>
        <w:t xml:space="preserve"> </w:t>
      </w:r>
      <w:r w:rsidRPr="00E770D3">
        <w:rPr>
          <w:rFonts w:ascii="Times New Roman" w:hAnsi="Times New Roman" w:cs="Times New Roman"/>
          <w:sz w:val="24"/>
          <w:szCs w:val="24"/>
        </w:rPr>
        <w:t xml:space="preserve"> </w:t>
      </w:r>
      <w:r w:rsidR="00C816E6">
        <w:rPr>
          <w:rFonts w:ascii="Times New Roman" w:hAnsi="Times New Roman" w:cs="Times New Roman"/>
          <w:sz w:val="24"/>
          <w:szCs w:val="24"/>
        </w:rPr>
        <w:t>(Fleming et al.</w:t>
      </w:r>
      <w:r w:rsidR="00083255" w:rsidRPr="00E770D3">
        <w:rPr>
          <w:rFonts w:ascii="Times New Roman" w:hAnsi="Times New Roman" w:cs="Times New Roman"/>
          <w:sz w:val="24"/>
          <w:szCs w:val="24"/>
        </w:rPr>
        <w:t xml:space="preserve"> 2006)</w:t>
      </w:r>
      <w:r w:rsidRPr="00E770D3">
        <w:rPr>
          <w:rFonts w:ascii="Times New Roman" w:hAnsi="Times New Roman" w:cs="Times New Roman"/>
          <w:sz w:val="24"/>
          <w:szCs w:val="24"/>
        </w:rPr>
        <w:t xml:space="preserve">. Majority of these students leave the major within the first two years. </w:t>
      </w:r>
      <w:r w:rsidR="00E770D3" w:rsidRPr="00E770D3">
        <w:rPr>
          <w:rFonts w:ascii="Times New Roman" w:hAnsi="Times New Roman" w:cs="Times New Roman"/>
          <w:sz w:val="24"/>
          <w:szCs w:val="24"/>
        </w:rPr>
        <w:t>This a</w:t>
      </w:r>
      <w:r w:rsidRPr="00E770D3">
        <w:rPr>
          <w:rFonts w:ascii="Times New Roman" w:hAnsi="Times New Roman" w:cs="Times New Roman"/>
          <w:sz w:val="24"/>
          <w:szCs w:val="24"/>
        </w:rPr>
        <w:t xml:space="preserve">ttrition </w:t>
      </w:r>
      <w:r w:rsidR="00824A54">
        <w:rPr>
          <w:rFonts w:ascii="Times New Roman" w:hAnsi="Times New Roman" w:cs="Times New Roman"/>
          <w:sz w:val="24"/>
          <w:szCs w:val="24"/>
        </w:rPr>
        <w:t>is due</w:t>
      </w:r>
      <w:r w:rsidRPr="00E770D3">
        <w:rPr>
          <w:rFonts w:ascii="Times New Roman" w:hAnsi="Times New Roman" w:cs="Times New Roman"/>
          <w:sz w:val="24"/>
          <w:szCs w:val="24"/>
        </w:rPr>
        <w:t xml:space="preserve"> to students being ill-prepared for many of the lower-level CS courses, particularly introductory programming. For many incoming freshmen, these courses are their first experience with CS fundamentals. As a result, students become disillusioned, a key factor in </w:t>
      </w:r>
      <w:r w:rsidR="00C04C6A">
        <w:rPr>
          <w:rFonts w:ascii="Times New Roman" w:hAnsi="Times New Roman" w:cs="Times New Roman"/>
          <w:sz w:val="24"/>
          <w:szCs w:val="24"/>
        </w:rPr>
        <w:t>attrition</w:t>
      </w:r>
      <w:r w:rsidRPr="00E770D3">
        <w:rPr>
          <w:rFonts w:ascii="Times New Roman" w:hAnsi="Times New Roman" w:cs="Times New Roman"/>
          <w:sz w:val="24"/>
          <w:szCs w:val="24"/>
        </w:rPr>
        <w:t xml:space="preserve">. </w:t>
      </w:r>
    </w:p>
    <w:p w:rsidR="00E1029F" w:rsidRPr="00D4058D" w:rsidRDefault="00273874" w:rsidP="009C24B2">
      <w:pPr>
        <w:spacing w:line="360" w:lineRule="auto"/>
        <w:jc w:val="both"/>
        <w:rPr>
          <w:rFonts w:ascii="Times New Roman" w:hAnsi="Times New Roman" w:cs="Times New Roman"/>
          <w:sz w:val="24"/>
          <w:szCs w:val="24"/>
        </w:rPr>
      </w:pPr>
      <w:r w:rsidRPr="00D4058D">
        <w:rPr>
          <w:rFonts w:ascii="Times New Roman" w:hAnsi="Times New Roman" w:cs="Times New Roman"/>
          <w:sz w:val="24"/>
          <w:szCs w:val="24"/>
        </w:rPr>
        <w:t xml:space="preserve">If the U.S. intends to grow its domestic </w:t>
      </w:r>
      <w:r w:rsidR="00D479E7">
        <w:rPr>
          <w:rFonts w:ascii="Times New Roman" w:hAnsi="Times New Roman" w:cs="Times New Roman"/>
          <w:sz w:val="24"/>
          <w:szCs w:val="24"/>
        </w:rPr>
        <w:t>computing</w:t>
      </w:r>
      <w:r w:rsidRPr="00D4058D">
        <w:rPr>
          <w:rFonts w:ascii="Times New Roman" w:hAnsi="Times New Roman" w:cs="Times New Roman"/>
          <w:sz w:val="24"/>
          <w:szCs w:val="24"/>
        </w:rPr>
        <w:t xml:space="preserve"> workforce, the focus must not only include what is taught, but before that, who is academically prepared, mentored, and socialized to </w:t>
      </w:r>
      <w:r w:rsidR="003B4DAC" w:rsidRPr="00D4058D">
        <w:rPr>
          <w:rFonts w:ascii="Times New Roman" w:hAnsi="Times New Roman" w:cs="Times New Roman"/>
          <w:sz w:val="24"/>
          <w:szCs w:val="24"/>
        </w:rPr>
        <w:t>computing</w:t>
      </w:r>
      <w:r w:rsidRPr="00D4058D">
        <w:rPr>
          <w:rFonts w:ascii="Times New Roman" w:hAnsi="Times New Roman" w:cs="Times New Roman"/>
          <w:sz w:val="24"/>
          <w:szCs w:val="24"/>
        </w:rPr>
        <w:t xml:space="preserve"> as a career </w:t>
      </w:r>
      <w:r w:rsidR="00262EA8" w:rsidRPr="00D4058D">
        <w:rPr>
          <w:rFonts w:ascii="Times New Roman" w:hAnsi="Times New Roman" w:cs="Times New Roman"/>
          <w:sz w:val="24"/>
          <w:szCs w:val="24"/>
        </w:rPr>
        <w:t>(Keys and Bryan 2001)</w:t>
      </w:r>
      <w:r w:rsidRPr="00D4058D">
        <w:rPr>
          <w:rFonts w:ascii="Times New Roman" w:hAnsi="Times New Roman" w:cs="Times New Roman"/>
          <w:sz w:val="24"/>
          <w:szCs w:val="24"/>
        </w:rPr>
        <w:t xml:space="preserve">. </w:t>
      </w:r>
    </w:p>
    <w:p w:rsidR="001B1336" w:rsidRDefault="001B1336" w:rsidP="009C24B2">
      <w:pPr>
        <w:spacing w:line="360" w:lineRule="auto"/>
        <w:jc w:val="both"/>
        <w:rPr>
          <w:rFonts w:ascii="Times New Roman" w:hAnsi="Times New Roman" w:cs="Times New Roman"/>
          <w:sz w:val="24"/>
          <w:szCs w:val="24"/>
        </w:rPr>
      </w:pPr>
      <w:r>
        <w:rPr>
          <w:rFonts w:ascii="Times New Roman" w:hAnsi="Times New Roman" w:cs="Times New Roman"/>
          <w:b/>
          <w:sz w:val="24"/>
          <w:szCs w:val="24"/>
        </w:rPr>
        <w:t>National Efforts to Increase Diversity in Computer Science</w:t>
      </w:r>
    </w:p>
    <w:p w:rsidR="001B1336" w:rsidRDefault="00B46722" w:rsidP="009C24B2">
      <w:pPr>
        <w:spacing w:line="360" w:lineRule="auto"/>
        <w:jc w:val="both"/>
        <w:rPr>
          <w:rFonts w:ascii="Times New Roman" w:hAnsi="Times New Roman" w:cs="Times New Roman"/>
          <w:sz w:val="24"/>
          <w:szCs w:val="24"/>
        </w:rPr>
      </w:pPr>
      <w:r w:rsidRPr="00D4058D">
        <w:rPr>
          <w:rFonts w:ascii="Times New Roman" w:hAnsi="Times New Roman" w:cs="Times New Roman"/>
          <w:sz w:val="24"/>
          <w:szCs w:val="24"/>
        </w:rPr>
        <w:t xml:space="preserve">In recent years, </w:t>
      </w:r>
      <w:r w:rsidR="00302268">
        <w:rPr>
          <w:rFonts w:ascii="Times New Roman" w:hAnsi="Times New Roman" w:cs="Times New Roman"/>
          <w:sz w:val="24"/>
          <w:szCs w:val="24"/>
        </w:rPr>
        <w:t xml:space="preserve">a nationwide effort has </w:t>
      </w:r>
      <w:r w:rsidR="0027237F">
        <w:rPr>
          <w:rFonts w:ascii="Times New Roman" w:hAnsi="Times New Roman" w:cs="Times New Roman"/>
          <w:sz w:val="24"/>
          <w:szCs w:val="24"/>
        </w:rPr>
        <w:t xml:space="preserve">increased </w:t>
      </w:r>
      <w:r w:rsidR="00302268">
        <w:rPr>
          <w:rFonts w:ascii="Times New Roman" w:hAnsi="Times New Roman" w:cs="Times New Roman"/>
          <w:sz w:val="24"/>
          <w:szCs w:val="24"/>
        </w:rPr>
        <w:t xml:space="preserve">focused on exposing </w:t>
      </w:r>
      <w:r w:rsidR="00302268" w:rsidRPr="00D4058D">
        <w:rPr>
          <w:rFonts w:ascii="Times New Roman" w:hAnsi="Times New Roman" w:cs="Times New Roman"/>
          <w:sz w:val="24"/>
          <w:szCs w:val="24"/>
        </w:rPr>
        <w:t>a more diverse student population to CS, and/or preparing them for higher-level CS courses</w:t>
      </w:r>
      <w:r w:rsidR="009D4FC9">
        <w:rPr>
          <w:rFonts w:ascii="Times New Roman" w:hAnsi="Times New Roman" w:cs="Times New Roman"/>
          <w:sz w:val="24"/>
          <w:szCs w:val="24"/>
        </w:rPr>
        <w:t xml:space="preserve"> in high school</w:t>
      </w:r>
      <w:r w:rsidR="00302268" w:rsidRPr="00D4058D">
        <w:rPr>
          <w:rFonts w:ascii="Times New Roman" w:hAnsi="Times New Roman" w:cs="Times New Roman"/>
          <w:sz w:val="24"/>
          <w:szCs w:val="24"/>
        </w:rPr>
        <w:t>, such a</w:t>
      </w:r>
      <w:r w:rsidR="0006466B">
        <w:rPr>
          <w:rFonts w:ascii="Times New Roman" w:hAnsi="Times New Roman" w:cs="Times New Roman"/>
          <w:sz w:val="24"/>
          <w:szCs w:val="24"/>
        </w:rPr>
        <w:t>s CS Principles, and ultimately</w:t>
      </w:r>
      <w:r w:rsidR="00302268" w:rsidRPr="00D4058D">
        <w:rPr>
          <w:rFonts w:ascii="Times New Roman" w:hAnsi="Times New Roman" w:cs="Times New Roman"/>
          <w:sz w:val="24"/>
          <w:szCs w:val="24"/>
        </w:rPr>
        <w:t xml:space="preserve"> CS undergraduate programs and careers.</w:t>
      </w:r>
      <w:r w:rsidR="00302268">
        <w:rPr>
          <w:rFonts w:ascii="Times New Roman" w:hAnsi="Times New Roman" w:cs="Times New Roman"/>
          <w:sz w:val="24"/>
          <w:szCs w:val="24"/>
        </w:rPr>
        <w:t xml:space="preserve"> This </w:t>
      </w:r>
      <w:r w:rsidR="007F3157">
        <w:rPr>
          <w:rFonts w:ascii="Times New Roman" w:hAnsi="Times New Roman" w:cs="Times New Roman"/>
          <w:sz w:val="24"/>
          <w:szCs w:val="24"/>
        </w:rPr>
        <w:t>includes</w:t>
      </w:r>
      <w:r w:rsidR="00302268">
        <w:rPr>
          <w:rFonts w:ascii="Times New Roman" w:hAnsi="Times New Roman" w:cs="Times New Roman"/>
          <w:sz w:val="24"/>
          <w:szCs w:val="24"/>
        </w:rPr>
        <w:t xml:space="preserve"> leading tech companies such as Google, as well as </w:t>
      </w:r>
      <w:r w:rsidR="0027237F">
        <w:rPr>
          <w:rFonts w:ascii="Times New Roman" w:hAnsi="Times New Roman" w:cs="Times New Roman"/>
          <w:sz w:val="24"/>
          <w:szCs w:val="24"/>
        </w:rPr>
        <w:t xml:space="preserve">coalitions of </w:t>
      </w:r>
      <w:r w:rsidR="00CF3C87">
        <w:rPr>
          <w:rFonts w:ascii="Times New Roman" w:hAnsi="Times New Roman" w:cs="Times New Roman"/>
          <w:sz w:val="24"/>
          <w:szCs w:val="24"/>
        </w:rPr>
        <w:t>non-profits</w:t>
      </w:r>
      <w:r w:rsidR="0027237F">
        <w:rPr>
          <w:rFonts w:ascii="Times New Roman" w:hAnsi="Times New Roman" w:cs="Times New Roman"/>
          <w:sz w:val="24"/>
          <w:szCs w:val="24"/>
        </w:rPr>
        <w:t xml:space="preserve"> </w:t>
      </w:r>
      <w:r w:rsidR="00CF3C87">
        <w:rPr>
          <w:rFonts w:ascii="Times New Roman" w:hAnsi="Times New Roman" w:cs="Times New Roman"/>
          <w:sz w:val="24"/>
          <w:szCs w:val="24"/>
        </w:rPr>
        <w:t xml:space="preserve">and </w:t>
      </w:r>
      <w:r w:rsidR="0027237F">
        <w:rPr>
          <w:rFonts w:ascii="Times New Roman" w:hAnsi="Times New Roman" w:cs="Times New Roman"/>
          <w:sz w:val="24"/>
          <w:szCs w:val="24"/>
        </w:rPr>
        <w:t>government agencies such as</w:t>
      </w:r>
      <w:r w:rsidR="00302268">
        <w:rPr>
          <w:rFonts w:ascii="Times New Roman" w:hAnsi="Times New Roman" w:cs="Times New Roman"/>
          <w:sz w:val="24"/>
          <w:szCs w:val="24"/>
        </w:rPr>
        <w:t xml:space="preserve"> </w:t>
      </w:r>
      <w:r w:rsidR="00E1029F" w:rsidRPr="00611096">
        <w:rPr>
          <w:rFonts w:ascii="Times New Roman" w:hAnsi="Times New Roman" w:cs="Times New Roman"/>
          <w:sz w:val="24"/>
          <w:szCs w:val="24"/>
        </w:rPr>
        <w:t>Code.org</w:t>
      </w:r>
      <w:r w:rsidR="00611096" w:rsidRPr="00611096">
        <w:rPr>
          <w:rFonts w:ascii="Times New Roman" w:hAnsi="Times New Roman" w:cs="Times New Roman"/>
          <w:sz w:val="24"/>
          <w:szCs w:val="24"/>
        </w:rPr>
        <w:t xml:space="preserve"> (http://www.code.org)</w:t>
      </w:r>
      <w:r w:rsidR="00DB164F" w:rsidRPr="00611096">
        <w:rPr>
          <w:rFonts w:ascii="Times New Roman" w:hAnsi="Times New Roman" w:cs="Times New Roman"/>
          <w:sz w:val="24"/>
          <w:szCs w:val="24"/>
        </w:rPr>
        <w:t>, the National Science Foundation</w:t>
      </w:r>
      <w:r w:rsidR="003C7451">
        <w:rPr>
          <w:rFonts w:ascii="Times New Roman" w:hAnsi="Times New Roman" w:cs="Times New Roman"/>
          <w:sz w:val="24"/>
          <w:szCs w:val="24"/>
        </w:rPr>
        <w:t xml:space="preserve"> (https://nsf.gov)</w:t>
      </w:r>
      <w:r w:rsidR="00DB164F" w:rsidRPr="00611096">
        <w:rPr>
          <w:rFonts w:ascii="Times New Roman" w:hAnsi="Times New Roman" w:cs="Times New Roman"/>
          <w:sz w:val="24"/>
          <w:szCs w:val="24"/>
        </w:rPr>
        <w:t>,</w:t>
      </w:r>
      <w:r w:rsidR="0027237F" w:rsidRPr="00611096">
        <w:rPr>
          <w:rFonts w:ascii="Times New Roman" w:hAnsi="Times New Roman" w:cs="Times New Roman"/>
          <w:sz w:val="24"/>
          <w:szCs w:val="24"/>
        </w:rPr>
        <w:t xml:space="preserve"> </w:t>
      </w:r>
      <w:r w:rsidR="00931AD9" w:rsidRPr="00611096">
        <w:rPr>
          <w:rFonts w:ascii="Times New Roman" w:hAnsi="Times New Roman" w:cs="Times New Roman"/>
          <w:sz w:val="24"/>
          <w:szCs w:val="24"/>
        </w:rPr>
        <w:t>President Obama’s CS for All</w:t>
      </w:r>
      <w:r w:rsidR="0027237F" w:rsidRPr="00611096">
        <w:rPr>
          <w:rFonts w:ascii="Times New Roman" w:hAnsi="Times New Roman" w:cs="Times New Roman"/>
          <w:sz w:val="24"/>
          <w:szCs w:val="24"/>
        </w:rPr>
        <w:t xml:space="preserve"> </w:t>
      </w:r>
      <w:r w:rsidR="00931AD9" w:rsidRPr="00611096">
        <w:rPr>
          <w:rFonts w:ascii="Times New Roman" w:hAnsi="Times New Roman" w:cs="Times New Roman"/>
          <w:sz w:val="24"/>
          <w:szCs w:val="24"/>
        </w:rPr>
        <w:t>initiative</w:t>
      </w:r>
      <w:r w:rsidR="00611096" w:rsidRPr="00611096">
        <w:rPr>
          <w:rFonts w:ascii="Times New Roman" w:hAnsi="Times New Roman" w:cs="Times New Roman"/>
          <w:sz w:val="24"/>
          <w:szCs w:val="24"/>
        </w:rPr>
        <w:t xml:space="preserve"> (https://www.csforall.org/)</w:t>
      </w:r>
      <w:r w:rsidR="00E1029F" w:rsidRPr="00611096">
        <w:rPr>
          <w:rFonts w:ascii="Times New Roman" w:hAnsi="Times New Roman" w:cs="Times New Roman"/>
          <w:sz w:val="24"/>
          <w:szCs w:val="24"/>
        </w:rPr>
        <w:t>, Exploring CS</w:t>
      </w:r>
      <w:r w:rsidR="00611096" w:rsidRPr="00611096">
        <w:rPr>
          <w:rFonts w:ascii="Times New Roman" w:hAnsi="Times New Roman" w:cs="Times New Roman"/>
          <w:sz w:val="24"/>
          <w:szCs w:val="24"/>
        </w:rPr>
        <w:t xml:space="preserve"> (http://www.exploringcs.org/)</w:t>
      </w:r>
      <w:r w:rsidR="00E1029F" w:rsidRPr="00611096">
        <w:rPr>
          <w:rFonts w:ascii="Times New Roman" w:hAnsi="Times New Roman" w:cs="Times New Roman"/>
          <w:sz w:val="24"/>
          <w:szCs w:val="24"/>
        </w:rPr>
        <w:t>, Black Girls Code</w:t>
      </w:r>
      <w:r w:rsidR="00611096" w:rsidRPr="00611096">
        <w:rPr>
          <w:rFonts w:ascii="Times New Roman" w:hAnsi="Times New Roman" w:cs="Times New Roman"/>
          <w:sz w:val="24"/>
          <w:szCs w:val="24"/>
        </w:rPr>
        <w:t xml:space="preserve"> (http://www.blackgirlscode.com/)</w:t>
      </w:r>
      <w:r w:rsidR="00E1029F" w:rsidRPr="00611096">
        <w:rPr>
          <w:rFonts w:ascii="Times New Roman" w:hAnsi="Times New Roman" w:cs="Times New Roman"/>
          <w:sz w:val="24"/>
          <w:szCs w:val="24"/>
        </w:rPr>
        <w:t>, Girls Who Code</w:t>
      </w:r>
      <w:r w:rsidR="00611096" w:rsidRPr="00611096">
        <w:rPr>
          <w:rFonts w:ascii="Times New Roman" w:hAnsi="Times New Roman" w:cs="Times New Roman"/>
          <w:sz w:val="24"/>
          <w:szCs w:val="24"/>
        </w:rPr>
        <w:t xml:space="preserve"> (https://girlswhocode.com/)</w:t>
      </w:r>
      <w:r w:rsidR="00E1029F" w:rsidRPr="00611096">
        <w:rPr>
          <w:rFonts w:ascii="Times New Roman" w:hAnsi="Times New Roman" w:cs="Times New Roman"/>
          <w:sz w:val="24"/>
          <w:szCs w:val="24"/>
        </w:rPr>
        <w:t xml:space="preserve">, </w:t>
      </w:r>
      <w:r w:rsidR="0027237F" w:rsidRPr="00611096">
        <w:rPr>
          <w:rFonts w:ascii="Times New Roman" w:hAnsi="Times New Roman" w:cs="Times New Roman"/>
          <w:sz w:val="24"/>
          <w:szCs w:val="24"/>
        </w:rPr>
        <w:t>and state and local agencies and school districts.</w:t>
      </w:r>
      <w:r w:rsidR="0027237F">
        <w:rPr>
          <w:rFonts w:ascii="Times New Roman" w:hAnsi="Times New Roman" w:cs="Times New Roman"/>
          <w:sz w:val="24"/>
          <w:szCs w:val="24"/>
        </w:rPr>
        <w:t xml:space="preserve"> </w:t>
      </w:r>
      <w:r w:rsidRPr="00D4058D">
        <w:rPr>
          <w:rFonts w:ascii="Times New Roman" w:hAnsi="Times New Roman" w:cs="Times New Roman"/>
          <w:sz w:val="24"/>
          <w:szCs w:val="24"/>
        </w:rPr>
        <w:t xml:space="preserve"> </w:t>
      </w:r>
    </w:p>
    <w:p w:rsidR="00B12C8F" w:rsidRDefault="001B1336" w:rsidP="009C24B2">
      <w:pPr>
        <w:spacing w:line="360" w:lineRule="auto"/>
        <w:jc w:val="both"/>
        <w:rPr>
          <w:rFonts w:ascii="Times New Roman" w:hAnsi="Times New Roman" w:cs="Times New Roman"/>
          <w:sz w:val="24"/>
          <w:szCs w:val="24"/>
        </w:rPr>
      </w:pPr>
      <w:r>
        <w:rPr>
          <w:rFonts w:ascii="Times New Roman" w:hAnsi="Times New Roman" w:cs="Times New Roman"/>
          <w:sz w:val="24"/>
          <w:szCs w:val="24"/>
        </w:rPr>
        <w:t>The goal of these efforts is to increase the number of underrepresented students (specifically African-American, Hispanic, and women) entering and completing CS degree programs.</w:t>
      </w:r>
      <w:r w:rsidR="003B5D64">
        <w:rPr>
          <w:rFonts w:ascii="Times New Roman" w:hAnsi="Times New Roman" w:cs="Times New Roman"/>
          <w:sz w:val="24"/>
          <w:szCs w:val="24"/>
        </w:rPr>
        <w:t xml:space="preserve"> To meet this goal, </w:t>
      </w:r>
      <w:r w:rsidR="00B12C8F">
        <w:rPr>
          <w:rFonts w:ascii="Times New Roman" w:hAnsi="Times New Roman" w:cs="Times New Roman"/>
          <w:sz w:val="24"/>
          <w:szCs w:val="24"/>
        </w:rPr>
        <w:t>each program has one or more of the following objectives:</w:t>
      </w:r>
    </w:p>
    <w:p w:rsidR="00B12C8F" w:rsidRPr="00B12C8F" w:rsidRDefault="00B12C8F" w:rsidP="00B12C8F">
      <w:pPr>
        <w:pStyle w:val="ListParagraph"/>
        <w:numPr>
          <w:ilvl w:val="0"/>
          <w:numId w:val="23"/>
        </w:numPr>
        <w:spacing w:line="360" w:lineRule="auto"/>
        <w:jc w:val="both"/>
        <w:rPr>
          <w:rFonts w:ascii="Times New Roman" w:hAnsi="Times New Roman" w:cs="Times New Roman"/>
          <w:sz w:val="24"/>
          <w:szCs w:val="24"/>
        </w:rPr>
      </w:pPr>
      <w:r w:rsidRPr="00B12C8F">
        <w:rPr>
          <w:rFonts w:ascii="Times New Roman" w:hAnsi="Times New Roman" w:cs="Times New Roman"/>
          <w:b/>
          <w:i/>
          <w:sz w:val="24"/>
          <w:szCs w:val="24"/>
        </w:rPr>
        <w:lastRenderedPageBreak/>
        <w:t>Make CS mandatory for all students as early as possible</w:t>
      </w:r>
      <w:r w:rsidRPr="00B12C8F">
        <w:rPr>
          <w:rFonts w:ascii="Times New Roman" w:hAnsi="Times New Roman" w:cs="Times New Roman"/>
          <w:sz w:val="24"/>
          <w:szCs w:val="24"/>
        </w:rPr>
        <w:t>.</w:t>
      </w:r>
      <w:r>
        <w:rPr>
          <w:rFonts w:ascii="Times New Roman" w:hAnsi="Times New Roman" w:cs="Times New Roman"/>
          <w:sz w:val="24"/>
          <w:szCs w:val="24"/>
        </w:rPr>
        <w:t xml:space="preserve"> </w:t>
      </w:r>
      <w:r w:rsidRPr="00B12C8F">
        <w:rPr>
          <w:rFonts w:ascii="Times New Roman" w:hAnsi="Times New Roman" w:cs="Times New Roman"/>
          <w:sz w:val="24"/>
          <w:szCs w:val="24"/>
        </w:rPr>
        <w:t xml:space="preserve">Studies by the Massachusetts Department of Education </w:t>
      </w:r>
      <w:r w:rsidR="00AD1C72">
        <w:rPr>
          <w:rFonts w:ascii="Times New Roman" w:hAnsi="Times New Roman" w:cs="Times New Roman"/>
          <w:sz w:val="24"/>
          <w:szCs w:val="24"/>
        </w:rPr>
        <w:t xml:space="preserve">(2011) </w:t>
      </w:r>
      <w:r w:rsidRPr="00B12C8F">
        <w:rPr>
          <w:rFonts w:ascii="Times New Roman" w:hAnsi="Times New Roman" w:cs="Times New Roman"/>
          <w:sz w:val="24"/>
          <w:szCs w:val="24"/>
        </w:rPr>
        <w:t>found that students make important decisions on high-school courses as early as 8</w:t>
      </w:r>
      <w:r w:rsidRPr="00B12C8F">
        <w:rPr>
          <w:rFonts w:ascii="Times New Roman" w:hAnsi="Times New Roman" w:cs="Times New Roman"/>
          <w:sz w:val="24"/>
          <w:szCs w:val="24"/>
          <w:vertAlign w:val="superscript"/>
        </w:rPr>
        <w:t>th</w:t>
      </w:r>
      <w:r w:rsidRPr="00B12C8F">
        <w:rPr>
          <w:rFonts w:ascii="Times New Roman" w:hAnsi="Times New Roman" w:cs="Times New Roman"/>
          <w:sz w:val="24"/>
          <w:szCs w:val="24"/>
        </w:rPr>
        <w:t xml:space="preserve"> grade. This means that they must be exposed to CS as early in their academic careers as possible. </w:t>
      </w:r>
    </w:p>
    <w:p w:rsidR="00B12C8F" w:rsidRPr="00D4058D" w:rsidRDefault="00B12C8F" w:rsidP="00B12C8F">
      <w:pPr>
        <w:pStyle w:val="ListParagraph"/>
        <w:numPr>
          <w:ilvl w:val="0"/>
          <w:numId w:val="23"/>
        </w:numPr>
        <w:spacing w:line="360" w:lineRule="auto"/>
        <w:jc w:val="both"/>
        <w:rPr>
          <w:rFonts w:ascii="Times New Roman" w:hAnsi="Times New Roman" w:cs="Times New Roman"/>
          <w:sz w:val="24"/>
          <w:szCs w:val="24"/>
        </w:rPr>
      </w:pPr>
      <w:r w:rsidRPr="00D4058D">
        <w:rPr>
          <w:rFonts w:ascii="Times New Roman" w:hAnsi="Times New Roman" w:cs="Times New Roman"/>
          <w:b/>
          <w:i/>
          <w:sz w:val="24"/>
          <w:szCs w:val="24"/>
        </w:rPr>
        <w:t>Making CS curricula relevant to a diverse student body</w:t>
      </w:r>
      <w:r w:rsidRPr="00D4058D">
        <w:rPr>
          <w:rFonts w:ascii="Times New Roman" w:hAnsi="Times New Roman" w:cs="Times New Roman"/>
          <w:sz w:val="24"/>
          <w:szCs w:val="24"/>
        </w:rPr>
        <w:t xml:space="preserve">. </w:t>
      </w:r>
      <w:r w:rsidR="0006466B">
        <w:rPr>
          <w:rFonts w:ascii="Times New Roman" w:hAnsi="Times New Roman" w:cs="Times New Roman"/>
          <w:sz w:val="24"/>
          <w:szCs w:val="24"/>
        </w:rPr>
        <w:t>Traditional CS courses</w:t>
      </w:r>
      <w:r w:rsidRPr="00D4058D">
        <w:rPr>
          <w:rFonts w:ascii="Times New Roman" w:hAnsi="Times New Roman" w:cs="Times New Roman"/>
          <w:sz w:val="24"/>
          <w:szCs w:val="24"/>
        </w:rPr>
        <w:t xml:space="preserve"> were designed as a one-size-fits-all approach, which resulted in the traditional demographics of White and Asian males</w:t>
      </w:r>
      <w:r w:rsidR="00840940">
        <w:rPr>
          <w:rFonts w:ascii="Times New Roman" w:hAnsi="Times New Roman" w:cs="Times New Roman"/>
          <w:sz w:val="24"/>
          <w:szCs w:val="24"/>
        </w:rPr>
        <w:t xml:space="preserve"> mainly pursuing these courses</w:t>
      </w:r>
      <w:r w:rsidRPr="00D4058D">
        <w:rPr>
          <w:rFonts w:ascii="Times New Roman" w:hAnsi="Times New Roman" w:cs="Times New Roman"/>
          <w:sz w:val="24"/>
          <w:szCs w:val="24"/>
        </w:rPr>
        <w:t>. In order to attract and retain a diverse student body, the curricula must be relevant to what any student experiences in their daily lives. This requires</w:t>
      </w:r>
      <w:r w:rsidR="001129DE">
        <w:rPr>
          <w:rFonts w:ascii="Times New Roman" w:hAnsi="Times New Roman" w:cs="Times New Roman"/>
          <w:sz w:val="24"/>
          <w:szCs w:val="24"/>
        </w:rPr>
        <w:t xml:space="preserve"> the introduction of culturally </w:t>
      </w:r>
      <w:r w:rsidRPr="00D4058D">
        <w:rPr>
          <w:rFonts w:ascii="Times New Roman" w:hAnsi="Times New Roman" w:cs="Times New Roman"/>
          <w:sz w:val="24"/>
          <w:szCs w:val="24"/>
        </w:rPr>
        <w:t xml:space="preserve">relevant pedagogy (Ladson-Billings 2010), as well as role models of the same gender and ethnicity (Washington and Burge 2011). </w:t>
      </w:r>
    </w:p>
    <w:p w:rsidR="00B12C8F" w:rsidRPr="00076AA7" w:rsidRDefault="00B12C8F" w:rsidP="00076AA7">
      <w:pPr>
        <w:pStyle w:val="ListParagraph"/>
        <w:numPr>
          <w:ilvl w:val="0"/>
          <w:numId w:val="23"/>
        </w:numPr>
        <w:spacing w:line="360" w:lineRule="auto"/>
        <w:jc w:val="both"/>
        <w:rPr>
          <w:rFonts w:ascii="Times New Roman" w:hAnsi="Times New Roman" w:cs="Times New Roman"/>
          <w:sz w:val="24"/>
          <w:szCs w:val="24"/>
        </w:rPr>
      </w:pPr>
      <w:r w:rsidRPr="007635E8">
        <w:rPr>
          <w:rFonts w:ascii="Times New Roman" w:hAnsi="Times New Roman" w:cs="Times New Roman"/>
          <w:b/>
          <w:i/>
          <w:sz w:val="24"/>
          <w:szCs w:val="24"/>
        </w:rPr>
        <w:t>Train educators to teach material, as well as understand, appreciate, and encourage diversity</w:t>
      </w:r>
      <w:r w:rsidRPr="007635E8">
        <w:rPr>
          <w:rFonts w:ascii="Times New Roman" w:hAnsi="Times New Roman" w:cs="Times New Roman"/>
          <w:sz w:val="24"/>
          <w:szCs w:val="24"/>
        </w:rPr>
        <w:t xml:space="preserve">. This requires preparing K-12 teachers who have not only content knowledge, but also training in how to teach diverse learners (Margolis et al. 2010). These are included as key concepts in the K-12 CS Framework and most of the new state-based standards. </w:t>
      </w:r>
    </w:p>
    <w:p w:rsidR="00B12C8F" w:rsidRDefault="00B84E1B" w:rsidP="009C24B2">
      <w:pPr>
        <w:spacing w:line="360" w:lineRule="auto"/>
        <w:jc w:val="both"/>
        <w:rPr>
          <w:rFonts w:ascii="Times New Roman" w:hAnsi="Times New Roman" w:cs="Times New Roman"/>
          <w:sz w:val="24"/>
          <w:szCs w:val="24"/>
        </w:rPr>
      </w:pPr>
      <w:r>
        <w:rPr>
          <w:rFonts w:ascii="Times New Roman" w:hAnsi="Times New Roman" w:cs="Times New Roman"/>
          <w:b/>
          <w:sz w:val="24"/>
          <w:szCs w:val="24"/>
        </w:rPr>
        <w:t>Identity as a Measurement of Diversity in Computer Science</w:t>
      </w:r>
    </w:p>
    <w:p w:rsidR="006276A3" w:rsidRDefault="00C053F8" w:rsidP="009C24B2">
      <w:pPr>
        <w:spacing w:line="360" w:lineRule="auto"/>
        <w:jc w:val="both"/>
        <w:rPr>
          <w:rFonts w:ascii="Times New Roman" w:hAnsi="Times New Roman" w:cs="Times New Roman"/>
          <w:sz w:val="24"/>
          <w:szCs w:val="24"/>
        </w:rPr>
      </w:pPr>
      <w:r w:rsidRPr="00D4058D">
        <w:rPr>
          <w:rFonts w:ascii="Times New Roman" w:hAnsi="Times New Roman" w:cs="Times New Roman"/>
          <w:sz w:val="24"/>
          <w:szCs w:val="24"/>
        </w:rPr>
        <w:t xml:space="preserve">While exposure to CS and the introduction of </w:t>
      </w:r>
      <w:r w:rsidR="00FB19F0" w:rsidRPr="00D4058D">
        <w:rPr>
          <w:rFonts w:ascii="Times New Roman" w:hAnsi="Times New Roman" w:cs="Times New Roman"/>
          <w:sz w:val="24"/>
          <w:szCs w:val="24"/>
        </w:rPr>
        <w:t xml:space="preserve">K-12 </w:t>
      </w:r>
      <w:r w:rsidRPr="00D4058D">
        <w:rPr>
          <w:rFonts w:ascii="Times New Roman" w:hAnsi="Times New Roman" w:cs="Times New Roman"/>
          <w:sz w:val="24"/>
          <w:szCs w:val="24"/>
        </w:rPr>
        <w:t>CS courses throughout the country will provide</w:t>
      </w:r>
      <w:r w:rsidR="006276A3">
        <w:rPr>
          <w:rFonts w:ascii="Times New Roman" w:hAnsi="Times New Roman" w:cs="Times New Roman"/>
          <w:sz w:val="24"/>
          <w:szCs w:val="24"/>
        </w:rPr>
        <w:t xml:space="preserve"> more </w:t>
      </w:r>
      <w:r w:rsidR="009915F6">
        <w:rPr>
          <w:rFonts w:ascii="Times New Roman" w:hAnsi="Times New Roman" w:cs="Times New Roman"/>
          <w:sz w:val="24"/>
          <w:szCs w:val="24"/>
        </w:rPr>
        <w:t>access to opportunities for</w:t>
      </w:r>
      <w:r w:rsidRPr="00D4058D">
        <w:rPr>
          <w:rFonts w:ascii="Times New Roman" w:hAnsi="Times New Roman" w:cs="Times New Roman"/>
          <w:sz w:val="24"/>
          <w:szCs w:val="24"/>
        </w:rPr>
        <w:t xml:space="preserve"> more students, this work </w:t>
      </w:r>
      <w:r w:rsidR="006276A3">
        <w:rPr>
          <w:rFonts w:ascii="Times New Roman" w:hAnsi="Times New Roman" w:cs="Times New Roman"/>
          <w:sz w:val="24"/>
          <w:szCs w:val="24"/>
        </w:rPr>
        <w:t xml:space="preserve">alone </w:t>
      </w:r>
      <w:r w:rsidRPr="00D4058D">
        <w:rPr>
          <w:rFonts w:ascii="Times New Roman" w:hAnsi="Times New Roman" w:cs="Times New Roman"/>
          <w:sz w:val="24"/>
          <w:szCs w:val="24"/>
        </w:rPr>
        <w:t>is insufficient</w:t>
      </w:r>
      <w:r w:rsidR="00F27E67" w:rsidRPr="00D4058D">
        <w:rPr>
          <w:rFonts w:ascii="Times New Roman" w:hAnsi="Times New Roman" w:cs="Times New Roman"/>
          <w:sz w:val="24"/>
          <w:szCs w:val="24"/>
        </w:rPr>
        <w:t xml:space="preserve"> </w:t>
      </w:r>
      <w:r w:rsidRPr="00D4058D">
        <w:rPr>
          <w:rFonts w:ascii="Times New Roman" w:hAnsi="Times New Roman" w:cs="Times New Roman"/>
          <w:sz w:val="24"/>
          <w:szCs w:val="24"/>
        </w:rPr>
        <w:t xml:space="preserve">to properly prepare, retain, and graduate a more diverse </w:t>
      </w:r>
      <w:r w:rsidR="00D479E7">
        <w:rPr>
          <w:rFonts w:ascii="Times New Roman" w:hAnsi="Times New Roman" w:cs="Times New Roman"/>
          <w:sz w:val="24"/>
          <w:szCs w:val="24"/>
        </w:rPr>
        <w:t>computing</w:t>
      </w:r>
      <w:r w:rsidR="00E20051" w:rsidRPr="00D4058D">
        <w:rPr>
          <w:rFonts w:ascii="Times New Roman" w:hAnsi="Times New Roman" w:cs="Times New Roman"/>
          <w:sz w:val="24"/>
          <w:szCs w:val="24"/>
        </w:rPr>
        <w:t xml:space="preserve"> workforce</w:t>
      </w:r>
      <w:r w:rsidRPr="00D4058D">
        <w:rPr>
          <w:rFonts w:ascii="Times New Roman" w:hAnsi="Times New Roman" w:cs="Times New Roman"/>
          <w:sz w:val="24"/>
          <w:szCs w:val="24"/>
        </w:rPr>
        <w:t>.</w:t>
      </w:r>
      <w:r w:rsidR="00333DAC" w:rsidRPr="00D4058D">
        <w:rPr>
          <w:rFonts w:ascii="Times New Roman" w:hAnsi="Times New Roman" w:cs="Times New Roman"/>
          <w:sz w:val="24"/>
          <w:szCs w:val="24"/>
        </w:rPr>
        <w:t xml:space="preserve"> </w:t>
      </w:r>
      <w:r w:rsidR="006276A3" w:rsidRPr="00D4058D">
        <w:rPr>
          <w:rFonts w:ascii="Times New Roman" w:hAnsi="Times New Roman" w:cs="Times New Roman"/>
          <w:sz w:val="24"/>
          <w:szCs w:val="24"/>
        </w:rPr>
        <w:t>Increasing the participation of underrepresented students in computing requires increasing the inclusion of computing as part of their identity. This is especially important with respect to ethnicity. As previously stated, computer science is often perceived as a field for White and Asian males (Goode 2008).</w:t>
      </w:r>
    </w:p>
    <w:p w:rsidR="006276A3" w:rsidRDefault="006276A3" w:rsidP="009C24B2">
      <w:pPr>
        <w:spacing w:line="360" w:lineRule="auto"/>
        <w:jc w:val="both"/>
        <w:rPr>
          <w:rFonts w:ascii="Times New Roman" w:hAnsi="Times New Roman" w:cs="Times New Roman"/>
          <w:sz w:val="24"/>
          <w:szCs w:val="24"/>
        </w:rPr>
      </w:pPr>
      <w:r>
        <w:rPr>
          <w:rFonts w:ascii="Times New Roman" w:hAnsi="Times New Roman" w:cs="Times New Roman"/>
          <w:sz w:val="24"/>
          <w:szCs w:val="24"/>
        </w:rPr>
        <w:t>Even if students have the aptitude to successfully pursue CS degrees and careers, they are often deterred due to a lack of identification with the field as one where they can be successful</w:t>
      </w:r>
      <w:r w:rsidR="00485FEF">
        <w:rPr>
          <w:rFonts w:ascii="Times New Roman" w:hAnsi="Times New Roman" w:cs="Times New Roman"/>
          <w:sz w:val="24"/>
          <w:szCs w:val="24"/>
        </w:rPr>
        <w:t xml:space="preserve"> or see themselves “fitting in</w:t>
      </w:r>
      <w:r>
        <w:rPr>
          <w:rFonts w:ascii="Times New Roman" w:hAnsi="Times New Roman" w:cs="Times New Roman"/>
          <w:sz w:val="24"/>
          <w:szCs w:val="24"/>
        </w:rPr>
        <w:t>.</w:t>
      </w:r>
      <w:r w:rsidR="00485FEF">
        <w:rPr>
          <w:rFonts w:ascii="Times New Roman" w:hAnsi="Times New Roman" w:cs="Times New Roman"/>
          <w:sz w:val="24"/>
          <w:szCs w:val="24"/>
        </w:rPr>
        <w:t>”</w:t>
      </w:r>
      <w:r>
        <w:rPr>
          <w:rFonts w:ascii="Times New Roman" w:hAnsi="Times New Roman" w:cs="Times New Roman"/>
          <w:sz w:val="24"/>
          <w:szCs w:val="24"/>
        </w:rPr>
        <w:t xml:space="preserve"> </w:t>
      </w:r>
    </w:p>
    <w:p w:rsidR="003D3599" w:rsidRPr="00A55350" w:rsidRDefault="00333DAC" w:rsidP="009C24B2">
      <w:pPr>
        <w:spacing w:line="360" w:lineRule="auto"/>
        <w:jc w:val="both"/>
        <w:rPr>
          <w:rFonts w:ascii="Times New Roman" w:hAnsi="Times New Roman" w:cs="Times New Roman"/>
          <w:sz w:val="24"/>
          <w:szCs w:val="24"/>
        </w:rPr>
      </w:pPr>
      <w:r w:rsidRPr="00D4058D">
        <w:rPr>
          <w:rFonts w:ascii="Times New Roman" w:hAnsi="Times New Roman" w:cs="Times New Roman"/>
          <w:sz w:val="24"/>
          <w:szCs w:val="24"/>
        </w:rPr>
        <w:t xml:space="preserve">While this factor is </w:t>
      </w:r>
      <w:r w:rsidR="00D92FC6" w:rsidRPr="00D4058D">
        <w:rPr>
          <w:rFonts w:ascii="Times New Roman" w:hAnsi="Times New Roman" w:cs="Times New Roman"/>
          <w:sz w:val="24"/>
          <w:szCs w:val="24"/>
        </w:rPr>
        <w:t>often</w:t>
      </w:r>
      <w:r w:rsidRPr="00D4058D">
        <w:rPr>
          <w:rFonts w:ascii="Times New Roman" w:hAnsi="Times New Roman" w:cs="Times New Roman"/>
          <w:sz w:val="24"/>
          <w:szCs w:val="24"/>
        </w:rPr>
        <w:t xml:space="preserve"> implied or discussed indirectly in the context of CS, </w:t>
      </w:r>
      <w:r w:rsidR="00485FEF">
        <w:rPr>
          <w:rFonts w:ascii="Times New Roman" w:hAnsi="Times New Roman" w:cs="Times New Roman"/>
          <w:sz w:val="24"/>
          <w:szCs w:val="24"/>
        </w:rPr>
        <w:t>there is no research that attempts to quantify</w:t>
      </w:r>
      <w:r w:rsidRPr="00D4058D">
        <w:rPr>
          <w:rFonts w:ascii="Times New Roman" w:hAnsi="Times New Roman" w:cs="Times New Roman"/>
          <w:sz w:val="24"/>
          <w:szCs w:val="24"/>
        </w:rPr>
        <w:t xml:space="preserve"> how students perceive themselves in CS. </w:t>
      </w:r>
      <w:r w:rsidR="008D42A0" w:rsidRPr="00D4058D">
        <w:rPr>
          <w:rFonts w:ascii="Times New Roman" w:hAnsi="Times New Roman" w:cs="Times New Roman"/>
          <w:sz w:val="24"/>
          <w:szCs w:val="24"/>
        </w:rPr>
        <w:t xml:space="preserve">With the increased focus on diversifying the </w:t>
      </w:r>
      <w:r w:rsidR="00A55350">
        <w:rPr>
          <w:rFonts w:ascii="Times New Roman" w:hAnsi="Times New Roman" w:cs="Times New Roman"/>
          <w:sz w:val="24"/>
          <w:szCs w:val="24"/>
        </w:rPr>
        <w:t>computing</w:t>
      </w:r>
      <w:r w:rsidR="008D42A0" w:rsidRPr="00D4058D">
        <w:rPr>
          <w:rFonts w:ascii="Times New Roman" w:hAnsi="Times New Roman" w:cs="Times New Roman"/>
          <w:sz w:val="24"/>
          <w:szCs w:val="24"/>
        </w:rPr>
        <w:t xml:space="preserve"> workforce, greater attention must be paid on how underrepresented </w:t>
      </w:r>
      <w:r w:rsidR="008D42A0" w:rsidRPr="00D4058D">
        <w:rPr>
          <w:rFonts w:ascii="Times New Roman" w:hAnsi="Times New Roman" w:cs="Times New Roman"/>
          <w:sz w:val="24"/>
          <w:szCs w:val="24"/>
        </w:rPr>
        <w:lastRenderedPageBreak/>
        <w:t xml:space="preserve">students identify in </w:t>
      </w:r>
      <w:r w:rsidR="0071644D" w:rsidRPr="00D4058D">
        <w:rPr>
          <w:rFonts w:ascii="Times New Roman" w:hAnsi="Times New Roman" w:cs="Times New Roman"/>
          <w:sz w:val="24"/>
          <w:szCs w:val="24"/>
        </w:rPr>
        <w:t>computing</w:t>
      </w:r>
      <w:r w:rsidR="00FE49B0" w:rsidRPr="00D4058D">
        <w:rPr>
          <w:rFonts w:ascii="Times New Roman" w:hAnsi="Times New Roman" w:cs="Times New Roman"/>
          <w:sz w:val="24"/>
          <w:szCs w:val="24"/>
        </w:rPr>
        <w:t>, with respect to gender and ethnicity</w:t>
      </w:r>
      <w:r w:rsidR="00485FEF">
        <w:rPr>
          <w:rFonts w:ascii="Times New Roman" w:hAnsi="Times New Roman" w:cs="Times New Roman"/>
          <w:sz w:val="24"/>
          <w:szCs w:val="24"/>
        </w:rPr>
        <w:t>,</w:t>
      </w:r>
      <w:r w:rsidR="008D42A0" w:rsidRPr="00D4058D">
        <w:rPr>
          <w:rFonts w:ascii="Times New Roman" w:hAnsi="Times New Roman" w:cs="Times New Roman"/>
          <w:sz w:val="24"/>
          <w:szCs w:val="24"/>
        </w:rPr>
        <w:t xml:space="preserve"> </w:t>
      </w:r>
      <w:r w:rsidR="005E7F17" w:rsidRPr="00D4058D">
        <w:rPr>
          <w:rFonts w:ascii="Times New Roman" w:hAnsi="Times New Roman" w:cs="Times New Roman"/>
          <w:sz w:val="24"/>
          <w:szCs w:val="24"/>
        </w:rPr>
        <w:t xml:space="preserve">and how to </w:t>
      </w:r>
      <w:r w:rsidR="00485FEF">
        <w:rPr>
          <w:rFonts w:ascii="Times New Roman" w:hAnsi="Times New Roman" w:cs="Times New Roman"/>
          <w:sz w:val="24"/>
          <w:szCs w:val="24"/>
        </w:rPr>
        <w:t>increase this</w:t>
      </w:r>
      <w:r w:rsidR="003D3599">
        <w:rPr>
          <w:rFonts w:ascii="Times New Roman" w:hAnsi="Times New Roman" w:cs="Times New Roman"/>
          <w:sz w:val="24"/>
          <w:szCs w:val="24"/>
        </w:rPr>
        <w:t xml:space="preserve"> identity</w:t>
      </w:r>
      <w:r w:rsidR="008D42A0" w:rsidRPr="00D4058D">
        <w:rPr>
          <w:rFonts w:ascii="Times New Roman" w:hAnsi="Times New Roman" w:cs="Times New Roman"/>
          <w:sz w:val="24"/>
          <w:szCs w:val="24"/>
        </w:rPr>
        <w:t xml:space="preserve">. </w:t>
      </w:r>
    </w:p>
    <w:p w:rsidR="00F92C59" w:rsidRPr="00485FEF" w:rsidRDefault="00850443" w:rsidP="009C24B2">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What is Identity</w:t>
      </w:r>
      <w:r w:rsidR="00FF1F68">
        <w:rPr>
          <w:rFonts w:ascii="Times New Roman" w:hAnsi="Times New Roman" w:cs="Times New Roman"/>
          <w:b/>
          <w:i/>
          <w:sz w:val="24"/>
          <w:szCs w:val="24"/>
        </w:rPr>
        <w:t xml:space="preserve"> and Why Is It Important</w:t>
      </w:r>
      <w:r>
        <w:rPr>
          <w:rFonts w:ascii="Times New Roman" w:hAnsi="Times New Roman" w:cs="Times New Roman"/>
          <w:b/>
          <w:i/>
          <w:sz w:val="24"/>
          <w:szCs w:val="24"/>
        </w:rPr>
        <w:t>?</w:t>
      </w:r>
    </w:p>
    <w:p w:rsidR="00FF1F68" w:rsidRDefault="00F92C59" w:rsidP="009C24B2">
      <w:pPr>
        <w:spacing w:line="360" w:lineRule="auto"/>
        <w:jc w:val="both"/>
        <w:rPr>
          <w:rFonts w:ascii="Times New Roman" w:hAnsi="Times New Roman" w:cs="Times New Roman"/>
          <w:sz w:val="24"/>
          <w:szCs w:val="24"/>
        </w:rPr>
      </w:pPr>
      <w:r w:rsidRPr="00D4058D">
        <w:rPr>
          <w:rFonts w:ascii="Times New Roman" w:hAnsi="Times New Roman" w:cs="Times New Roman"/>
          <w:sz w:val="24"/>
          <w:szCs w:val="24"/>
        </w:rPr>
        <w:t>Ethnic identity is defined as “that part of an individual’s self-concept, which derives from knowledge of membership of a social group (or groups) together with the emotional significanc</w:t>
      </w:r>
      <w:r w:rsidR="00890184" w:rsidRPr="00D4058D">
        <w:rPr>
          <w:rFonts w:ascii="Times New Roman" w:hAnsi="Times New Roman" w:cs="Times New Roman"/>
          <w:sz w:val="24"/>
          <w:szCs w:val="24"/>
        </w:rPr>
        <w:t>e attached to that membership” (</w:t>
      </w:r>
      <w:proofErr w:type="spellStart"/>
      <w:r w:rsidR="00890184" w:rsidRPr="00D4058D">
        <w:rPr>
          <w:rFonts w:ascii="Times New Roman" w:hAnsi="Times New Roman" w:cs="Times New Roman"/>
          <w:sz w:val="24"/>
          <w:szCs w:val="24"/>
        </w:rPr>
        <w:t>Tajfel</w:t>
      </w:r>
      <w:proofErr w:type="spellEnd"/>
      <w:r w:rsidR="00890184" w:rsidRPr="00D4058D">
        <w:rPr>
          <w:rFonts w:ascii="Times New Roman" w:hAnsi="Times New Roman" w:cs="Times New Roman"/>
          <w:sz w:val="24"/>
          <w:szCs w:val="24"/>
        </w:rPr>
        <w:t xml:space="preserve"> 1981), (</w:t>
      </w:r>
      <w:proofErr w:type="spellStart"/>
      <w:r w:rsidRPr="00D4058D">
        <w:rPr>
          <w:rFonts w:ascii="Times New Roman" w:hAnsi="Times New Roman" w:cs="Times New Roman"/>
          <w:sz w:val="24"/>
          <w:szCs w:val="24"/>
        </w:rPr>
        <w:t>Phinney</w:t>
      </w:r>
      <w:proofErr w:type="spellEnd"/>
      <w:r w:rsidR="00890184" w:rsidRPr="00D4058D">
        <w:rPr>
          <w:rFonts w:ascii="Times New Roman" w:hAnsi="Times New Roman" w:cs="Times New Roman"/>
          <w:sz w:val="24"/>
          <w:szCs w:val="24"/>
        </w:rPr>
        <w:t xml:space="preserve"> 1992), (Roberts et al. 1999), (</w:t>
      </w:r>
      <w:proofErr w:type="spellStart"/>
      <w:r w:rsidR="00890184" w:rsidRPr="00D4058D">
        <w:rPr>
          <w:rFonts w:ascii="Times New Roman" w:hAnsi="Times New Roman" w:cs="Times New Roman"/>
          <w:sz w:val="24"/>
          <w:szCs w:val="24"/>
        </w:rPr>
        <w:t>Phinney</w:t>
      </w:r>
      <w:proofErr w:type="spellEnd"/>
      <w:r w:rsidR="00890184" w:rsidRPr="00D4058D">
        <w:rPr>
          <w:rFonts w:ascii="Times New Roman" w:hAnsi="Times New Roman" w:cs="Times New Roman"/>
          <w:sz w:val="24"/>
          <w:szCs w:val="24"/>
        </w:rPr>
        <w:t xml:space="preserve"> and </w:t>
      </w:r>
      <w:proofErr w:type="spellStart"/>
      <w:r w:rsidR="00890184" w:rsidRPr="00D4058D">
        <w:rPr>
          <w:rFonts w:ascii="Times New Roman" w:hAnsi="Times New Roman" w:cs="Times New Roman"/>
          <w:sz w:val="24"/>
          <w:szCs w:val="24"/>
        </w:rPr>
        <w:t>Ong</w:t>
      </w:r>
      <w:proofErr w:type="spellEnd"/>
      <w:r w:rsidR="00890184" w:rsidRPr="00D4058D">
        <w:rPr>
          <w:rFonts w:ascii="Times New Roman" w:hAnsi="Times New Roman" w:cs="Times New Roman"/>
          <w:sz w:val="24"/>
          <w:szCs w:val="24"/>
        </w:rPr>
        <w:t xml:space="preserve"> 2007)</w:t>
      </w:r>
      <w:r w:rsidR="007B19CF">
        <w:rPr>
          <w:rFonts w:ascii="Times New Roman" w:hAnsi="Times New Roman" w:cs="Times New Roman"/>
          <w:sz w:val="24"/>
          <w:szCs w:val="24"/>
        </w:rPr>
        <w:t xml:space="preserve">. </w:t>
      </w:r>
      <w:r w:rsidR="001A13FC">
        <w:rPr>
          <w:rFonts w:ascii="Times New Roman" w:hAnsi="Times New Roman" w:cs="Times New Roman"/>
          <w:sz w:val="24"/>
          <w:szCs w:val="24"/>
        </w:rPr>
        <w:t>R</w:t>
      </w:r>
      <w:r w:rsidRPr="00D4058D">
        <w:rPr>
          <w:rFonts w:ascii="Times New Roman" w:hAnsi="Times New Roman" w:cs="Times New Roman"/>
          <w:sz w:val="24"/>
          <w:szCs w:val="24"/>
        </w:rPr>
        <w:t>esearch suggests that ethnic identity, including the presence of role models of the same ethnicity, directly influences the self-efficacy of minorities in career choices and developme</w:t>
      </w:r>
      <w:r w:rsidR="00890184" w:rsidRPr="00D4058D">
        <w:rPr>
          <w:rFonts w:ascii="Times New Roman" w:hAnsi="Times New Roman" w:cs="Times New Roman"/>
          <w:sz w:val="24"/>
          <w:szCs w:val="24"/>
        </w:rPr>
        <w:t>nt, health behaviors, and more (</w:t>
      </w:r>
      <w:proofErr w:type="spellStart"/>
      <w:r w:rsidR="00890184" w:rsidRPr="00D4058D">
        <w:rPr>
          <w:rFonts w:ascii="Times New Roman" w:hAnsi="Times New Roman" w:cs="Times New Roman"/>
          <w:sz w:val="24"/>
          <w:szCs w:val="24"/>
        </w:rPr>
        <w:t>Gushue</w:t>
      </w:r>
      <w:proofErr w:type="spellEnd"/>
      <w:r w:rsidR="00890184" w:rsidRPr="00D4058D">
        <w:rPr>
          <w:rFonts w:ascii="Times New Roman" w:hAnsi="Times New Roman" w:cs="Times New Roman"/>
          <w:sz w:val="24"/>
          <w:szCs w:val="24"/>
        </w:rPr>
        <w:t xml:space="preserve"> and Whitson 2006), (</w:t>
      </w:r>
      <w:r w:rsidRPr="00D4058D">
        <w:rPr>
          <w:rFonts w:ascii="Times New Roman" w:hAnsi="Times New Roman" w:cs="Times New Roman"/>
          <w:sz w:val="24"/>
          <w:szCs w:val="24"/>
        </w:rPr>
        <w:t xml:space="preserve">Yancey, Siegel, </w:t>
      </w:r>
      <w:r w:rsidR="00890184" w:rsidRPr="00D4058D">
        <w:rPr>
          <w:rFonts w:ascii="Times New Roman" w:hAnsi="Times New Roman" w:cs="Times New Roman"/>
          <w:sz w:val="24"/>
          <w:szCs w:val="24"/>
        </w:rPr>
        <w:t>and McDaniel, 2002)</w:t>
      </w:r>
      <w:r w:rsidRPr="00D4058D">
        <w:rPr>
          <w:rFonts w:ascii="Times New Roman" w:hAnsi="Times New Roman" w:cs="Times New Roman"/>
          <w:sz w:val="24"/>
          <w:szCs w:val="24"/>
        </w:rPr>
        <w:t xml:space="preserve">. </w:t>
      </w:r>
    </w:p>
    <w:p w:rsidR="00937EAF" w:rsidRDefault="001F0DD8" w:rsidP="009C24B2">
      <w:pPr>
        <w:spacing w:line="360" w:lineRule="auto"/>
        <w:jc w:val="both"/>
        <w:rPr>
          <w:rFonts w:ascii="Times New Roman" w:hAnsi="Times New Roman" w:cs="Times New Roman"/>
          <w:sz w:val="24"/>
          <w:szCs w:val="24"/>
        </w:rPr>
      </w:pPr>
      <w:r w:rsidRPr="00D4058D">
        <w:rPr>
          <w:rFonts w:ascii="Times New Roman" w:hAnsi="Times New Roman" w:cs="Times New Roman"/>
          <w:sz w:val="24"/>
          <w:szCs w:val="24"/>
        </w:rPr>
        <w:t>Ethnicity, specifically ethnic identity, is one of the most overlooked factors when measuring or assessing student interest and participation in computing. This is evident by the fact that, pr</w:t>
      </w:r>
      <w:r w:rsidR="00AE47A0">
        <w:rPr>
          <w:rFonts w:ascii="Times New Roman" w:hAnsi="Times New Roman" w:cs="Times New Roman"/>
          <w:sz w:val="24"/>
          <w:szCs w:val="24"/>
        </w:rPr>
        <w:t xml:space="preserve">ior to this research, no previously </w:t>
      </w:r>
      <w:r w:rsidRPr="00D4058D">
        <w:rPr>
          <w:rFonts w:ascii="Times New Roman" w:hAnsi="Times New Roman" w:cs="Times New Roman"/>
          <w:sz w:val="24"/>
          <w:szCs w:val="24"/>
        </w:rPr>
        <w:t xml:space="preserve">developed assessments included any measure related to </w:t>
      </w:r>
      <w:r w:rsidR="00041CD0">
        <w:rPr>
          <w:rFonts w:ascii="Times New Roman" w:hAnsi="Times New Roman" w:cs="Times New Roman"/>
          <w:sz w:val="24"/>
          <w:szCs w:val="24"/>
        </w:rPr>
        <w:t>it</w:t>
      </w:r>
      <w:r w:rsidRPr="00D4058D">
        <w:rPr>
          <w:rFonts w:ascii="Times New Roman" w:hAnsi="Times New Roman" w:cs="Times New Roman"/>
          <w:sz w:val="24"/>
          <w:szCs w:val="24"/>
        </w:rPr>
        <w:t xml:space="preserve">. </w:t>
      </w:r>
      <w:r w:rsidRPr="00472628">
        <w:rPr>
          <w:rFonts w:ascii="Times New Roman" w:hAnsi="Times New Roman" w:cs="Times New Roman"/>
          <w:sz w:val="24"/>
          <w:szCs w:val="24"/>
        </w:rPr>
        <w:t>However, we posit</w:t>
      </w:r>
      <w:r w:rsidR="008161EB" w:rsidRPr="00472628">
        <w:rPr>
          <w:rFonts w:ascii="Times New Roman" w:hAnsi="Times New Roman" w:cs="Times New Roman"/>
          <w:sz w:val="24"/>
          <w:szCs w:val="24"/>
        </w:rPr>
        <w:t xml:space="preserve"> that it is one of the most critical factors when studying the participation of underrepresented students in computing, </w:t>
      </w:r>
      <w:r w:rsidR="007635E8" w:rsidRPr="00472628">
        <w:rPr>
          <w:rFonts w:ascii="Times New Roman" w:hAnsi="Times New Roman" w:cs="Times New Roman"/>
          <w:color w:val="1B1B1B"/>
          <w:sz w:val="24"/>
          <w:szCs w:val="24"/>
        </w:rPr>
        <w:t>more so</w:t>
      </w:r>
      <w:r w:rsidR="008161EB" w:rsidRPr="00472628">
        <w:rPr>
          <w:rFonts w:ascii="Times New Roman" w:hAnsi="Times New Roman" w:cs="Times New Roman"/>
          <w:sz w:val="24"/>
          <w:szCs w:val="24"/>
        </w:rPr>
        <w:t xml:space="preserve"> than gender.</w:t>
      </w:r>
      <w:r w:rsidR="008161EB" w:rsidRPr="00D4058D">
        <w:rPr>
          <w:rFonts w:ascii="Times New Roman" w:hAnsi="Times New Roman" w:cs="Times New Roman"/>
          <w:sz w:val="24"/>
          <w:szCs w:val="24"/>
        </w:rPr>
        <w:t xml:space="preserve"> </w:t>
      </w:r>
      <w:r w:rsidR="007B2E14">
        <w:rPr>
          <w:rFonts w:ascii="Times New Roman" w:hAnsi="Times New Roman" w:cs="Times New Roman"/>
          <w:sz w:val="24"/>
          <w:szCs w:val="24"/>
        </w:rPr>
        <w:t xml:space="preserve">If properly measured, then identity can be used to assess the impact of many of the </w:t>
      </w:r>
      <w:r w:rsidR="00AE47A0">
        <w:rPr>
          <w:rFonts w:ascii="Times New Roman" w:hAnsi="Times New Roman" w:cs="Times New Roman"/>
          <w:sz w:val="24"/>
          <w:szCs w:val="24"/>
        </w:rPr>
        <w:t xml:space="preserve">current and forthcoming </w:t>
      </w:r>
      <w:r w:rsidR="007B2E14">
        <w:rPr>
          <w:rFonts w:ascii="Times New Roman" w:hAnsi="Times New Roman" w:cs="Times New Roman"/>
          <w:sz w:val="24"/>
          <w:szCs w:val="24"/>
        </w:rPr>
        <w:t>national K-12 efforts to increase diversity in CS.</w:t>
      </w:r>
    </w:p>
    <w:p w:rsidR="008E39D2" w:rsidRPr="004434A8" w:rsidRDefault="00A028D6" w:rsidP="009C24B2">
      <w:pPr>
        <w:spacing w:line="360" w:lineRule="auto"/>
        <w:jc w:val="both"/>
        <w:rPr>
          <w:rFonts w:ascii="Times New Roman" w:hAnsi="Times New Roman" w:cs="Times New Roman"/>
          <w:b/>
          <w:sz w:val="24"/>
          <w:szCs w:val="24"/>
        </w:rPr>
      </w:pPr>
      <w:r w:rsidRPr="004434A8">
        <w:rPr>
          <w:rFonts w:ascii="Times New Roman" w:hAnsi="Times New Roman" w:cs="Times New Roman"/>
          <w:b/>
          <w:sz w:val="24"/>
          <w:szCs w:val="24"/>
        </w:rPr>
        <w:t>The Computing Attitude and Interest Survey (CAIS)</w:t>
      </w:r>
    </w:p>
    <w:p w:rsidR="00A028D6" w:rsidRPr="00D4058D" w:rsidRDefault="008E4C14" w:rsidP="009C24B2">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A028D6" w:rsidRPr="00D4058D">
        <w:rPr>
          <w:rFonts w:ascii="Times New Roman" w:hAnsi="Times New Roman" w:cs="Times New Roman"/>
          <w:sz w:val="24"/>
          <w:szCs w:val="24"/>
        </w:rPr>
        <w:t xml:space="preserve"> Computing Atti</w:t>
      </w:r>
      <w:r>
        <w:rPr>
          <w:rFonts w:ascii="Times New Roman" w:hAnsi="Times New Roman" w:cs="Times New Roman"/>
          <w:sz w:val="24"/>
          <w:szCs w:val="24"/>
        </w:rPr>
        <w:t>tude and Identity Survey (CAIS) was developed to</w:t>
      </w:r>
      <w:r w:rsidR="00A028D6" w:rsidRPr="00D4058D">
        <w:rPr>
          <w:rFonts w:ascii="Times New Roman" w:hAnsi="Times New Roman" w:cs="Times New Roman"/>
          <w:sz w:val="24"/>
          <w:szCs w:val="24"/>
        </w:rPr>
        <w:t xml:space="preserve"> </w:t>
      </w:r>
      <w:r>
        <w:rPr>
          <w:rFonts w:ascii="Times New Roman" w:hAnsi="Times New Roman" w:cs="Times New Roman"/>
          <w:sz w:val="24"/>
          <w:szCs w:val="24"/>
        </w:rPr>
        <w:t>measure</w:t>
      </w:r>
      <w:r w:rsidR="00A028D6" w:rsidRPr="00D4058D">
        <w:rPr>
          <w:rFonts w:ascii="Times New Roman" w:hAnsi="Times New Roman" w:cs="Times New Roman"/>
          <w:sz w:val="24"/>
          <w:szCs w:val="24"/>
        </w:rPr>
        <w:t xml:space="preserve"> five important constructs that influence the attitudes and identities of undergraduate CS students:</w:t>
      </w:r>
    </w:p>
    <w:p w:rsidR="00A028D6" w:rsidRPr="00D4058D" w:rsidRDefault="00A028D6" w:rsidP="009C24B2">
      <w:pPr>
        <w:pStyle w:val="ListParagraph"/>
        <w:numPr>
          <w:ilvl w:val="0"/>
          <w:numId w:val="6"/>
        </w:numPr>
        <w:spacing w:line="360" w:lineRule="auto"/>
        <w:jc w:val="both"/>
        <w:rPr>
          <w:rFonts w:ascii="Times New Roman" w:hAnsi="Times New Roman" w:cs="Times New Roman"/>
          <w:sz w:val="24"/>
          <w:szCs w:val="24"/>
        </w:rPr>
      </w:pPr>
      <w:r w:rsidRPr="00D4058D">
        <w:rPr>
          <w:rFonts w:ascii="Times New Roman" w:hAnsi="Times New Roman" w:cs="Times New Roman"/>
          <w:i/>
          <w:sz w:val="24"/>
          <w:szCs w:val="24"/>
        </w:rPr>
        <w:t xml:space="preserve">Confidence </w:t>
      </w:r>
      <w:r w:rsidRPr="00D4058D">
        <w:rPr>
          <w:rFonts w:ascii="Times New Roman" w:hAnsi="Times New Roman" w:cs="Times New Roman"/>
          <w:sz w:val="24"/>
          <w:szCs w:val="24"/>
        </w:rPr>
        <w:t xml:space="preserve">- Student confidence in abilities to learn </w:t>
      </w:r>
      <w:r w:rsidR="00455DD4" w:rsidRPr="00D4058D">
        <w:rPr>
          <w:rFonts w:ascii="Times New Roman" w:hAnsi="Times New Roman" w:cs="Times New Roman"/>
          <w:sz w:val="24"/>
          <w:szCs w:val="24"/>
        </w:rPr>
        <w:t>computing concepts</w:t>
      </w:r>
      <w:r w:rsidRPr="00D4058D">
        <w:rPr>
          <w:rFonts w:ascii="Times New Roman" w:hAnsi="Times New Roman" w:cs="Times New Roman"/>
          <w:sz w:val="24"/>
          <w:szCs w:val="24"/>
        </w:rPr>
        <w:t>.</w:t>
      </w:r>
    </w:p>
    <w:p w:rsidR="00A028D6" w:rsidRPr="00D4058D" w:rsidRDefault="00A028D6" w:rsidP="009C24B2">
      <w:pPr>
        <w:pStyle w:val="ListParagraph"/>
        <w:numPr>
          <w:ilvl w:val="0"/>
          <w:numId w:val="6"/>
        </w:numPr>
        <w:spacing w:line="360" w:lineRule="auto"/>
        <w:jc w:val="both"/>
        <w:rPr>
          <w:rFonts w:ascii="Times New Roman" w:hAnsi="Times New Roman" w:cs="Times New Roman"/>
          <w:sz w:val="24"/>
          <w:szCs w:val="24"/>
        </w:rPr>
      </w:pPr>
      <w:r w:rsidRPr="00D4058D">
        <w:rPr>
          <w:rFonts w:ascii="Times New Roman" w:hAnsi="Times New Roman" w:cs="Times New Roman"/>
          <w:i/>
          <w:sz w:val="24"/>
          <w:szCs w:val="24"/>
        </w:rPr>
        <w:t xml:space="preserve">Interest </w:t>
      </w:r>
      <w:r w:rsidRPr="00D4058D">
        <w:rPr>
          <w:rFonts w:ascii="Times New Roman" w:hAnsi="Times New Roman" w:cs="Times New Roman"/>
          <w:sz w:val="24"/>
          <w:szCs w:val="24"/>
        </w:rPr>
        <w:t xml:space="preserve">- Student interest in </w:t>
      </w:r>
      <w:r w:rsidR="00455DD4" w:rsidRPr="00D4058D">
        <w:rPr>
          <w:rFonts w:ascii="Times New Roman" w:hAnsi="Times New Roman" w:cs="Times New Roman"/>
          <w:sz w:val="24"/>
          <w:szCs w:val="24"/>
        </w:rPr>
        <w:t>computing</w:t>
      </w:r>
      <w:r w:rsidRPr="00D4058D">
        <w:rPr>
          <w:rFonts w:ascii="Times New Roman" w:hAnsi="Times New Roman" w:cs="Times New Roman"/>
          <w:sz w:val="24"/>
          <w:szCs w:val="24"/>
        </w:rPr>
        <w:t>.</w:t>
      </w:r>
    </w:p>
    <w:p w:rsidR="00A028D6" w:rsidRPr="00D4058D" w:rsidRDefault="00A028D6" w:rsidP="009C24B2">
      <w:pPr>
        <w:pStyle w:val="ListParagraph"/>
        <w:numPr>
          <w:ilvl w:val="0"/>
          <w:numId w:val="6"/>
        </w:numPr>
        <w:spacing w:line="360" w:lineRule="auto"/>
        <w:jc w:val="both"/>
        <w:rPr>
          <w:rFonts w:ascii="Times New Roman" w:hAnsi="Times New Roman" w:cs="Times New Roman"/>
          <w:sz w:val="24"/>
          <w:szCs w:val="24"/>
        </w:rPr>
      </w:pPr>
      <w:r w:rsidRPr="00D4058D">
        <w:rPr>
          <w:rFonts w:ascii="Times New Roman" w:hAnsi="Times New Roman" w:cs="Times New Roman"/>
          <w:i/>
          <w:sz w:val="24"/>
          <w:szCs w:val="24"/>
        </w:rPr>
        <w:t xml:space="preserve">Gender </w:t>
      </w:r>
      <w:r w:rsidRPr="00D4058D">
        <w:rPr>
          <w:rFonts w:ascii="Times New Roman" w:hAnsi="Times New Roman" w:cs="Times New Roman"/>
          <w:sz w:val="24"/>
          <w:szCs w:val="24"/>
        </w:rPr>
        <w:t xml:space="preserve">- Student perceptions of </w:t>
      </w:r>
      <w:r w:rsidR="00455DD4" w:rsidRPr="00D4058D">
        <w:rPr>
          <w:rFonts w:ascii="Times New Roman" w:hAnsi="Times New Roman" w:cs="Times New Roman"/>
          <w:sz w:val="24"/>
          <w:szCs w:val="24"/>
        </w:rPr>
        <w:t>computing</w:t>
      </w:r>
      <w:r w:rsidRPr="00D4058D">
        <w:rPr>
          <w:rFonts w:ascii="Times New Roman" w:hAnsi="Times New Roman" w:cs="Times New Roman"/>
          <w:sz w:val="24"/>
          <w:szCs w:val="24"/>
        </w:rPr>
        <w:t xml:space="preserve"> as a male-dominated field.</w:t>
      </w:r>
    </w:p>
    <w:p w:rsidR="00A028D6" w:rsidRPr="00D4058D" w:rsidRDefault="00A028D6" w:rsidP="009C24B2">
      <w:pPr>
        <w:pStyle w:val="ListParagraph"/>
        <w:numPr>
          <w:ilvl w:val="0"/>
          <w:numId w:val="6"/>
        </w:numPr>
        <w:spacing w:line="360" w:lineRule="auto"/>
        <w:jc w:val="both"/>
        <w:rPr>
          <w:rFonts w:ascii="Times New Roman" w:hAnsi="Times New Roman" w:cs="Times New Roman"/>
          <w:sz w:val="24"/>
          <w:szCs w:val="24"/>
        </w:rPr>
      </w:pPr>
      <w:r w:rsidRPr="00D4058D">
        <w:rPr>
          <w:rFonts w:ascii="Times New Roman" w:hAnsi="Times New Roman" w:cs="Times New Roman"/>
          <w:i/>
          <w:sz w:val="24"/>
          <w:szCs w:val="24"/>
        </w:rPr>
        <w:t xml:space="preserve">Professional </w:t>
      </w:r>
      <w:r w:rsidRPr="00D4058D">
        <w:rPr>
          <w:rFonts w:ascii="Times New Roman" w:hAnsi="Times New Roman" w:cs="Times New Roman"/>
          <w:sz w:val="24"/>
          <w:szCs w:val="24"/>
        </w:rPr>
        <w:t xml:space="preserve">- Student perceptions of </w:t>
      </w:r>
      <w:r w:rsidR="00455DD4" w:rsidRPr="00D4058D">
        <w:rPr>
          <w:rFonts w:ascii="Times New Roman" w:hAnsi="Times New Roman" w:cs="Times New Roman"/>
          <w:sz w:val="24"/>
          <w:szCs w:val="24"/>
        </w:rPr>
        <w:t>computing</w:t>
      </w:r>
      <w:r w:rsidRPr="00D4058D">
        <w:rPr>
          <w:rFonts w:ascii="Times New Roman" w:hAnsi="Times New Roman" w:cs="Times New Roman"/>
          <w:sz w:val="24"/>
          <w:szCs w:val="24"/>
        </w:rPr>
        <w:t xml:space="preserve"> professionals.</w:t>
      </w:r>
    </w:p>
    <w:p w:rsidR="00A028D6" w:rsidRPr="00D4058D" w:rsidRDefault="00A028D6" w:rsidP="009C24B2">
      <w:pPr>
        <w:pStyle w:val="ListParagraph"/>
        <w:numPr>
          <w:ilvl w:val="0"/>
          <w:numId w:val="6"/>
        </w:numPr>
        <w:spacing w:line="360" w:lineRule="auto"/>
        <w:jc w:val="both"/>
        <w:rPr>
          <w:rFonts w:ascii="Times New Roman" w:hAnsi="Times New Roman" w:cs="Times New Roman"/>
          <w:sz w:val="24"/>
          <w:szCs w:val="24"/>
        </w:rPr>
      </w:pPr>
      <w:r w:rsidRPr="00D4058D">
        <w:rPr>
          <w:rFonts w:ascii="Times New Roman" w:hAnsi="Times New Roman" w:cs="Times New Roman"/>
          <w:i/>
          <w:sz w:val="24"/>
          <w:szCs w:val="24"/>
        </w:rPr>
        <w:t xml:space="preserve">Identity </w:t>
      </w:r>
      <w:r w:rsidRPr="00D4058D">
        <w:rPr>
          <w:rFonts w:ascii="Times New Roman" w:hAnsi="Times New Roman" w:cs="Times New Roman"/>
          <w:sz w:val="24"/>
          <w:szCs w:val="24"/>
        </w:rPr>
        <w:t xml:space="preserve">- Student beliefs about </w:t>
      </w:r>
      <w:r w:rsidR="00455DD4" w:rsidRPr="00D4058D">
        <w:rPr>
          <w:rFonts w:ascii="Times New Roman" w:hAnsi="Times New Roman" w:cs="Times New Roman"/>
          <w:sz w:val="24"/>
          <w:szCs w:val="24"/>
        </w:rPr>
        <w:t>computing</w:t>
      </w:r>
      <w:r w:rsidRPr="00D4058D">
        <w:rPr>
          <w:rFonts w:ascii="Times New Roman" w:hAnsi="Times New Roman" w:cs="Times New Roman"/>
          <w:sz w:val="24"/>
          <w:szCs w:val="24"/>
        </w:rPr>
        <w:t xml:space="preserve"> in relation to ethnicity.</w:t>
      </w:r>
    </w:p>
    <w:p w:rsidR="00A028D6" w:rsidRPr="00D4058D" w:rsidRDefault="00A028D6" w:rsidP="009C24B2">
      <w:pPr>
        <w:spacing w:line="360" w:lineRule="auto"/>
        <w:jc w:val="both"/>
        <w:rPr>
          <w:rFonts w:ascii="Times New Roman" w:hAnsi="Times New Roman" w:cs="Times New Roman"/>
          <w:sz w:val="24"/>
          <w:szCs w:val="24"/>
        </w:rPr>
      </w:pPr>
      <w:r w:rsidRPr="00D4058D">
        <w:rPr>
          <w:rFonts w:ascii="Times New Roman" w:hAnsi="Times New Roman" w:cs="Times New Roman"/>
          <w:sz w:val="24"/>
          <w:szCs w:val="24"/>
        </w:rPr>
        <w:t xml:space="preserve">Prior to this work, </w:t>
      </w:r>
      <w:r w:rsidR="0095291E" w:rsidRPr="00D4058D">
        <w:rPr>
          <w:rFonts w:ascii="Times New Roman" w:hAnsi="Times New Roman" w:cs="Times New Roman"/>
          <w:sz w:val="24"/>
          <w:szCs w:val="24"/>
        </w:rPr>
        <w:t xml:space="preserve">all of the </w:t>
      </w:r>
      <w:r w:rsidRPr="00D4058D">
        <w:rPr>
          <w:rFonts w:ascii="Times New Roman" w:hAnsi="Times New Roman" w:cs="Times New Roman"/>
          <w:sz w:val="24"/>
          <w:szCs w:val="24"/>
        </w:rPr>
        <w:t>research measuring student attitudes, interest, and identities in computing measured onl</w:t>
      </w:r>
      <w:r w:rsidR="0095291E" w:rsidRPr="00D4058D">
        <w:rPr>
          <w:rFonts w:ascii="Times New Roman" w:hAnsi="Times New Roman" w:cs="Times New Roman"/>
          <w:sz w:val="24"/>
          <w:szCs w:val="24"/>
        </w:rPr>
        <w:t xml:space="preserve">y constructs 1-4, at best (Dorn and </w:t>
      </w:r>
      <w:proofErr w:type="spellStart"/>
      <w:r w:rsidR="0095291E" w:rsidRPr="00D4058D">
        <w:rPr>
          <w:rFonts w:ascii="Times New Roman" w:hAnsi="Times New Roman" w:cs="Times New Roman"/>
          <w:sz w:val="24"/>
          <w:szCs w:val="24"/>
        </w:rPr>
        <w:t>Tew</w:t>
      </w:r>
      <w:proofErr w:type="spellEnd"/>
      <w:r w:rsidR="0095291E" w:rsidRPr="00D4058D">
        <w:rPr>
          <w:rFonts w:ascii="Times New Roman" w:hAnsi="Times New Roman" w:cs="Times New Roman"/>
          <w:sz w:val="24"/>
          <w:szCs w:val="24"/>
        </w:rPr>
        <w:t xml:space="preserve"> 2015), (Brown and </w:t>
      </w:r>
      <w:proofErr w:type="spellStart"/>
      <w:r w:rsidR="0095291E" w:rsidRPr="00D4058D">
        <w:rPr>
          <w:rFonts w:ascii="Times New Roman" w:hAnsi="Times New Roman" w:cs="Times New Roman"/>
          <w:sz w:val="24"/>
          <w:szCs w:val="24"/>
        </w:rPr>
        <w:t>Matusovich</w:t>
      </w:r>
      <w:proofErr w:type="spellEnd"/>
      <w:r w:rsidR="0095291E" w:rsidRPr="00D4058D">
        <w:rPr>
          <w:rFonts w:ascii="Times New Roman" w:hAnsi="Times New Roman" w:cs="Times New Roman"/>
          <w:sz w:val="24"/>
          <w:szCs w:val="24"/>
        </w:rPr>
        <w:t xml:space="preserve"> 2013), (Faber et al. 2013), (</w:t>
      </w:r>
      <w:proofErr w:type="spellStart"/>
      <w:r w:rsidR="0095291E" w:rsidRPr="00D4058D">
        <w:rPr>
          <w:rFonts w:ascii="Times New Roman" w:hAnsi="Times New Roman" w:cs="Times New Roman"/>
          <w:sz w:val="24"/>
          <w:szCs w:val="24"/>
        </w:rPr>
        <w:t>Forssen</w:t>
      </w:r>
      <w:proofErr w:type="spellEnd"/>
      <w:r w:rsidR="0095291E" w:rsidRPr="00D4058D">
        <w:rPr>
          <w:rFonts w:ascii="Times New Roman" w:hAnsi="Times New Roman" w:cs="Times New Roman"/>
          <w:sz w:val="24"/>
          <w:szCs w:val="24"/>
        </w:rPr>
        <w:t xml:space="preserve"> et al. 2015)</w:t>
      </w:r>
      <w:r w:rsidR="00670FEA" w:rsidRPr="00D4058D">
        <w:rPr>
          <w:rFonts w:ascii="Times New Roman" w:hAnsi="Times New Roman" w:cs="Times New Roman"/>
          <w:sz w:val="24"/>
          <w:szCs w:val="24"/>
        </w:rPr>
        <w:t>, (</w:t>
      </w:r>
      <w:proofErr w:type="spellStart"/>
      <w:r w:rsidR="00670FEA" w:rsidRPr="00D4058D">
        <w:rPr>
          <w:rFonts w:ascii="Times New Roman" w:hAnsi="Times New Roman" w:cs="Times New Roman"/>
          <w:sz w:val="24"/>
          <w:szCs w:val="24"/>
        </w:rPr>
        <w:t>Hilpert</w:t>
      </w:r>
      <w:proofErr w:type="spellEnd"/>
      <w:r w:rsidR="00670FEA" w:rsidRPr="00D4058D">
        <w:rPr>
          <w:rFonts w:ascii="Times New Roman" w:hAnsi="Times New Roman" w:cs="Times New Roman"/>
          <w:sz w:val="24"/>
          <w:szCs w:val="24"/>
        </w:rPr>
        <w:t xml:space="preserve"> et al. 2010)</w:t>
      </w:r>
      <w:r w:rsidRPr="00D4058D">
        <w:rPr>
          <w:rFonts w:ascii="Times New Roman" w:hAnsi="Times New Roman" w:cs="Times New Roman"/>
          <w:sz w:val="24"/>
          <w:szCs w:val="24"/>
        </w:rPr>
        <w:t xml:space="preserve">. While they considered </w:t>
      </w:r>
      <w:r w:rsidRPr="00D4058D">
        <w:rPr>
          <w:rFonts w:ascii="Times New Roman" w:hAnsi="Times New Roman" w:cs="Times New Roman"/>
          <w:sz w:val="24"/>
          <w:szCs w:val="24"/>
        </w:rPr>
        <w:lastRenderedPageBreak/>
        <w:t xml:space="preserve">identity with respect to gender, prior work did </w:t>
      </w:r>
      <w:r w:rsidR="00500365">
        <w:rPr>
          <w:rFonts w:ascii="Times New Roman" w:hAnsi="Times New Roman" w:cs="Times New Roman"/>
          <w:sz w:val="24"/>
          <w:szCs w:val="24"/>
        </w:rPr>
        <w:t xml:space="preserve">not </w:t>
      </w:r>
      <w:r w:rsidRPr="00D4058D">
        <w:rPr>
          <w:rFonts w:ascii="Times New Roman" w:hAnsi="Times New Roman" w:cs="Times New Roman"/>
          <w:sz w:val="24"/>
          <w:szCs w:val="24"/>
        </w:rPr>
        <w:t xml:space="preserve">consider or measure </w:t>
      </w:r>
      <w:r w:rsidR="002C663C">
        <w:rPr>
          <w:rFonts w:ascii="Times New Roman" w:hAnsi="Times New Roman" w:cs="Times New Roman"/>
          <w:sz w:val="24"/>
          <w:szCs w:val="24"/>
        </w:rPr>
        <w:t xml:space="preserve">the </w:t>
      </w:r>
      <w:r w:rsidRPr="00D4058D">
        <w:rPr>
          <w:rFonts w:ascii="Times New Roman" w:hAnsi="Times New Roman" w:cs="Times New Roman"/>
          <w:sz w:val="24"/>
          <w:szCs w:val="24"/>
        </w:rPr>
        <w:t xml:space="preserve">impact of ethnicity, more importantly ethnic identity, with respect to computing. </w:t>
      </w:r>
    </w:p>
    <w:p w:rsidR="00AE02D2" w:rsidRPr="008F1CFF" w:rsidRDefault="00A028D6" w:rsidP="008F1CFF">
      <w:pPr>
        <w:spacing w:line="360" w:lineRule="auto"/>
        <w:jc w:val="both"/>
        <w:rPr>
          <w:rFonts w:ascii="Times New Roman" w:hAnsi="Times New Roman" w:cs="Times New Roman"/>
          <w:sz w:val="24"/>
          <w:szCs w:val="24"/>
        </w:rPr>
      </w:pPr>
      <w:r w:rsidRPr="00D4058D">
        <w:rPr>
          <w:rFonts w:ascii="Times New Roman" w:hAnsi="Times New Roman" w:cs="Times New Roman"/>
          <w:sz w:val="24"/>
          <w:szCs w:val="24"/>
        </w:rPr>
        <w:t>Table 1 lists all questions that comprise th</w:t>
      </w:r>
      <w:r w:rsidR="00950449" w:rsidRPr="00D4058D">
        <w:rPr>
          <w:rFonts w:ascii="Times New Roman" w:hAnsi="Times New Roman" w:cs="Times New Roman"/>
          <w:sz w:val="24"/>
          <w:szCs w:val="24"/>
        </w:rPr>
        <w:t>e C</w:t>
      </w:r>
      <w:r w:rsidRPr="00D4058D">
        <w:rPr>
          <w:rFonts w:ascii="Times New Roman" w:hAnsi="Times New Roman" w:cs="Times New Roman"/>
          <w:sz w:val="24"/>
          <w:szCs w:val="24"/>
        </w:rPr>
        <w:t>AIS, organized by construct. The tool was previously validated and verified</w:t>
      </w:r>
      <w:r w:rsidR="00B765C7">
        <w:rPr>
          <w:rFonts w:ascii="Times New Roman" w:hAnsi="Times New Roman" w:cs="Times New Roman"/>
          <w:sz w:val="24"/>
          <w:szCs w:val="24"/>
        </w:rPr>
        <w:t xml:space="preserve"> using current and prior CS students of color</w:t>
      </w:r>
      <w:r w:rsidRPr="00D4058D">
        <w:rPr>
          <w:rFonts w:ascii="Times New Roman" w:hAnsi="Times New Roman" w:cs="Times New Roman"/>
          <w:sz w:val="24"/>
          <w:szCs w:val="24"/>
        </w:rPr>
        <w:t xml:space="preserve">, based on the aforementioned constructs </w:t>
      </w:r>
      <w:r w:rsidR="006B085E" w:rsidRPr="00D4058D">
        <w:rPr>
          <w:rFonts w:ascii="Times New Roman" w:hAnsi="Times New Roman" w:cs="Times New Roman"/>
          <w:sz w:val="24"/>
          <w:szCs w:val="24"/>
        </w:rPr>
        <w:t>(Washington et al. 2015)</w:t>
      </w:r>
      <w:r w:rsidRPr="00D4058D">
        <w:rPr>
          <w:rFonts w:ascii="Times New Roman" w:hAnsi="Times New Roman" w:cs="Times New Roman"/>
          <w:sz w:val="24"/>
          <w:szCs w:val="24"/>
        </w:rPr>
        <w:t xml:space="preserve">. The </w:t>
      </w:r>
      <w:r w:rsidR="00DF3075">
        <w:rPr>
          <w:rFonts w:ascii="Times New Roman" w:hAnsi="Times New Roman" w:cs="Times New Roman"/>
          <w:sz w:val="24"/>
          <w:szCs w:val="24"/>
        </w:rPr>
        <w:t xml:space="preserve">modified </w:t>
      </w:r>
      <w:r w:rsidR="00950449" w:rsidRPr="00D4058D">
        <w:rPr>
          <w:rFonts w:ascii="Times New Roman" w:hAnsi="Times New Roman" w:cs="Times New Roman"/>
          <w:sz w:val="24"/>
          <w:szCs w:val="24"/>
        </w:rPr>
        <w:t>tool</w:t>
      </w:r>
      <w:r w:rsidRPr="00D4058D">
        <w:rPr>
          <w:rFonts w:ascii="Times New Roman" w:hAnsi="Times New Roman" w:cs="Times New Roman"/>
          <w:sz w:val="24"/>
          <w:szCs w:val="24"/>
        </w:rPr>
        <w:t xml:space="preserve"> also includes demographic questions on race/ethnicity, gender, classification, major, and prior </w:t>
      </w:r>
      <w:r w:rsidR="00950449" w:rsidRPr="00D4058D">
        <w:rPr>
          <w:rFonts w:ascii="Times New Roman" w:hAnsi="Times New Roman" w:cs="Times New Roman"/>
          <w:sz w:val="24"/>
          <w:szCs w:val="24"/>
        </w:rPr>
        <w:t>computing</w:t>
      </w:r>
      <w:r w:rsidRPr="00D4058D">
        <w:rPr>
          <w:rFonts w:ascii="Times New Roman" w:hAnsi="Times New Roman" w:cs="Times New Roman"/>
          <w:sz w:val="24"/>
          <w:szCs w:val="24"/>
        </w:rPr>
        <w:t xml:space="preserve"> experience. A four-point </w:t>
      </w:r>
      <w:proofErr w:type="spellStart"/>
      <w:r w:rsidRPr="00D4058D">
        <w:rPr>
          <w:rFonts w:ascii="Times New Roman" w:hAnsi="Times New Roman" w:cs="Times New Roman"/>
          <w:sz w:val="24"/>
          <w:szCs w:val="24"/>
        </w:rPr>
        <w:t>Likert</w:t>
      </w:r>
      <w:proofErr w:type="spellEnd"/>
      <w:r w:rsidRPr="00D4058D">
        <w:rPr>
          <w:rFonts w:ascii="Times New Roman" w:hAnsi="Times New Roman" w:cs="Times New Roman"/>
          <w:sz w:val="24"/>
          <w:szCs w:val="24"/>
        </w:rPr>
        <w:t xml:space="preserve"> scale was used, to ensure participants chose a positive or nega</w:t>
      </w:r>
      <w:r w:rsidR="008F1CFF">
        <w:rPr>
          <w:rFonts w:ascii="Times New Roman" w:hAnsi="Times New Roman" w:cs="Times New Roman"/>
          <w:sz w:val="24"/>
          <w:szCs w:val="24"/>
        </w:rPr>
        <w:t>tive response to each question.</w:t>
      </w:r>
    </w:p>
    <w:p w:rsidR="00A028D6" w:rsidRPr="00937EAF" w:rsidRDefault="008C19FE" w:rsidP="00937EAF">
      <w:pPr>
        <w:jc w:val="center"/>
        <w:rPr>
          <w:rFonts w:ascii="Times New Roman" w:hAnsi="Times New Roman" w:cs="Times New Roman"/>
          <w:b/>
        </w:rPr>
      </w:pPr>
      <w:r w:rsidRPr="00937EAF">
        <w:rPr>
          <w:rFonts w:ascii="Times New Roman" w:hAnsi="Times New Roman" w:cs="Times New Roman"/>
          <w:b/>
        </w:rPr>
        <w:t>Table 1. CAIS questions, by construct.</w:t>
      </w:r>
    </w:p>
    <w:tbl>
      <w:tblPr>
        <w:tblStyle w:val="TableGrid"/>
        <w:tblW w:w="0" w:type="auto"/>
        <w:tblLook w:val="04A0"/>
      </w:tblPr>
      <w:tblGrid>
        <w:gridCol w:w="1908"/>
        <w:gridCol w:w="7668"/>
      </w:tblGrid>
      <w:tr w:rsidR="00A028D6" w:rsidTr="008337D9">
        <w:tc>
          <w:tcPr>
            <w:tcW w:w="1908" w:type="dxa"/>
          </w:tcPr>
          <w:p w:rsidR="00A028D6" w:rsidRPr="00D97BC4" w:rsidRDefault="00A028D6" w:rsidP="008337D9">
            <w:pPr>
              <w:rPr>
                <w:rFonts w:ascii="Times New Roman" w:hAnsi="Times New Roman" w:cs="Times New Roman"/>
                <w:sz w:val="20"/>
                <w:szCs w:val="20"/>
              </w:rPr>
            </w:pPr>
            <w:r w:rsidRPr="00D97BC4">
              <w:rPr>
                <w:rFonts w:ascii="Times New Roman" w:hAnsi="Times New Roman" w:cs="Times New Roman"/>
                <w:sz w:val="20"/>
                <w:szCs w:val="20"/>
              </w:rPr>
              <w:t>Confidence</w:t>
            </w:r>
          </w:p>
        </w:tc>
        <w:tc>
          <w:tcPr>
            <w:tcW w:w="7668" w:type="dxa"/>
          </w:tcPr>
          <w:p w:rsidR="00A028D6" w:rsidRPr="00D97BC4" w:rsidRDefault="00A028D6" w:rsidP="009C24B2">
            <w:pPr>
              <w:pStyle w:val="ListParagraph"/>
              <w:numPr>
                <w:ilvl w:val="0"/>
                <w:numId w:val="7"/>
              </w:numPr>
              <w:rPr>
                <w:rFonts w:ascii="Times New Roman" w:hAnsi="Times New Roman" w:cs="Times New Roman"/>
                <w:sz w:val="20"/>
                <w:szCs w:val="20"/>
              </w:rPr>
            </w:pPr>
            <w:r w:rsidRPr="00D97BC4">
              <w:rPr>
                <w:rFonts w:ascii="Times New Roman" w:hAnsi="Times New Roman" w:cs="Times New Roman"/>
                <w:sz w:val="20"/>
                <w:szCs w:val="20"/>
              </w:rPr>
              <w:t>I am comfortable with learning computing concepts.</w:t>
            </w:r>
          </w:p>
          <w:p w:rsidR="00A028D6" w:rsidRPr="00D97BC4" w:rsidRDefault="00A028D6" w:rsidP="009C24B2">
            <w:pPr>
              <w:pStyle w:val="ListParagraph"/>
              <w:numPr>
                <w:ilvl w:val="0"/>
                <w:numId w:val="7"/>
              </w:numPr>
              <w:rPr>
                <w:rFonts w:ascii="Times New Roman" w:hAnsi="Times New Roman" w:cs="Times New Roman"/>
                <w:sz w:val="20"/>
                <w:szCs w:val="20"/>
              </w:rPr>
            </w:pPr>
            <w:r w:rsidRPr="00D97BC4">
              <w:rPr>
                <w:rFonts w:ascii="Times New Roman" w:hAnsi="Times New Roman" w:cs="Times New Roman"/>
                <w:sz w:val="20"/>
                <w:szCs w:val="20"/>
              </w:rPr>
              <w:t>I have little self-confidence when it comes to computing courses.</w:t>
            </w:r>
          </w:p>
          <w:p w:rsidR="00A028D6" w:rsidRPr="00D97BC4" w:rsidRDefault="00A028D6" w:rsidP="009C24B2">
            <w:pPr>
              <w:pStyle w:val="ListParagraph"/>
              <w:numPr>
                <w:ilvl w:val="0"/>
                <w:numId w:val="7"/>
              </w:numPr>
              <w:rPr>
                <w:rFonts w:ascii="Times New Roman" w:hAnsi="Times New Roman" w:cs="Times New Roman"/>
                <w:sz w:val="20"/>
                <w:szCs w:val="20"/>
              </w:rPr>
            </w:pPr>
            <w:r w:rsidRPr="00D97BC4">
              <w:rPr>
                <w:rFonts w:ascii="Times New Roman" w:hAnsi="Times New Roman" w:cs="Times New Roman"/>
                <w:sz w:val="20"/>
                <w:szCs w:val="20"/>
              </w:rPr>
              <w:t>I do not think that I can learn to understand computing concepts.</w:t>
            </w:r>
          </w:p>
          <w:p w:rsidR="00A028D6" w:rsidRPr="00D97BC4" w:rsidRDefault="00A028D6" w:rsidP="009C24B2">
            <w:pPr>
              <w:pStyle w:val="ListParagraph"/>
              <w:numPr>
                <w:ilvl w:val="0"/>
                <w:numId w:val="7"/>
              </w:numPr>
              <w:rPr>
                <w:rFonts w:ascii="Times New Roman" w:hAnsi="Times New Roman" w:cs="Times New Roman"/>
                <w:sz w:val="20"/>
                <w:szCs w:val="20"/>
              </w:rPr>
            </w:pPr>
            <w:r w:rsidRPr="00D97BC4">
              <w:rPr>
                <w:rFonts w:ascii="Times New Roman" w:hAnsi="Times New Roman" w:cs="Times New Roman"/>
                <w:sz w:val="20"/>
                <w:szCs w:val="20"/>
              </w:rPr>
              <w:t>I can learn to understand computing concepts.</w:t>
            </w:r>
          </w:p>
          <w:p w:rsidR="00A028D6" w:rsidRPr="00D97BC4" w:rsidRDefault="00A028D6" w:rsidP="009C24B2">
            <w:pPr>
              <w:pStyle w:val="ListParagraph"/>
              <w:numPr>
                <w:ilvl w:val="0"/>
                <w:numId w:val="7"/>
              </w:numPr>
              <w:rPr>
                <w:rFonts w:ascii="Times New Roman" w:hAnsi="Times New Roman" w:cs="Times New Roman"/>
                <w:sz w:val="20"/>
                <w:szCs w:val="20"/>
              </w:rPr>
            </w:pPr>
            <w:r w:rsidRPr="00D97BC4">
              <w:rPr>
                <w:rFonts w:ascii="Times New Roman" w:hAnsi="Times New Roman" w:cs="Times New Roman"/>
                <w:sz w:val="20"/>
                <w:szCs w:val="20"/>
              </w:rPr>
              <w:t>I can achieve good grades (C or better) in computing courses.</w:t>
            </w:r>
          </w:p>
          <w:p w:rsidR="00A028D6" w:rsidRPr="00D97BC4" w:rsidRDefault="00A028D6" w:rsidP="009C24B2">
            <w:pPr>
              <w:pStyle w:val="ListParagraph"/>
              <w:numPr>
                <w:ilvl w:val="0"/>
                <w:numId w:val="7"/>
              </w:numPr>
              <w:rPr>
                <w:rFonts w:ascii="Times New Roman" w:hAnsi="Times New Roman" w:cs="Times New Roman"/>
                <w:sz w:val="20"/>
                <w:szCs w:val="20"/>
              </w:rPr>
            </w:pPr>
            <w:r w:rsidRPr="00D97BC4">
              <w:rPr>
                <w:rFonts w:ascii="Times New Roman" w:hAnsi="Times New Roman" w:cs="Times New Roman"/>
                <w:sz w:val="20"/>
                <w:szCs w:val="20"/>
              </w:rPr>
              <w:t xml:space="preserve">I am confident that I can solve problems by using </w:t>
            </w:r>
            <w:r w:rsidR="00D16DCA">
              <w:rPr>
                <w:rFonts w:ascii="Times New Roman" w:hAnsi="Times New Roman" w:cs="Times New Roman"/>
                <w:sz w:val="20"/>
                <w:szCs w:val="20"/>
              </w:rPr>
              <w:t>computing</w:t>
            </w:r>
            <w:r w:rsidRPr="00D97BC4">
              <w:rPr>
                <w:rFonts w:ascii="Times New Roman" w:hAnsi="Times New Roman" w:cs="Times New Roman"/>
                <w:sz w:val="20"/>
                <w:szCs w:val="20"/>
              </w:rPr>
              <w:t>.</w:t>
            </w:r>
          </w:p>
          <w:p w:rsidR="00A028D6" w:rsidRPr="00D97BC4" w:rsidRDefault="00A028D6" w:rsidP="009C24B2">
            <w:pPr>
              <w:pStyle w:val="ListParagraph"/>
              <w:numPr>
                <w:ilvl w:val="0"/>
                <w:numId w:val="7"/>
              </w:numPr>
              <w:rPr>
                <w:rFonts w:ascii="Times New Roman" w:hAnsi="Times New Roman" w:cs="Times New Roman"/>
                <w:sz w:val="20"/>
                <w:szCs w:val="20"/>
              </w:rPr>
            </w:pPr>
            <w:r w:rsidRPr="00D97BC4">
              <w:rPr>
                <w:rFonts w:ascii="Times New Roman" w:hAnsi="Times New Roman" w:cs="Times New Roman"/>
                <w:sz w:val="20"/>
                <w:szCs w:val="20"/>
              </w:rPr>
              <w:t xml:space="preserve">I </w:t>
            </w:r>
            <w:r w:rsidR="001A52CF">
              <w:rPr>
                <w:rFonts w:ascii="Times New Roman" w:hAnsi="Times New Roman" w:cs="Times New Roman"/>
                <w:sz w:val="20"/>
                <w:szCs w:val="20"/>
              </w:rPr>
              <w:t>am uncomfortable learning computing concepts</w:t>
            </w:r>
            <w:r w:rsidRPr="00D97BC4">
              <w:rPr>
                <w:rFonts w:ascii="Times New Roman" w:hAnsi="Times New Roman" w:cs="Times New Roman"/>
                <w:sz w:val="20"/>
                <w:szCs w:val="20"/>
              </w:rPr>
              <w:t>.</w:t>
            </w:r>
          </w:p>
          <w:p w:rsidR="00A028D6" w:rsidRPr="00D97BC4" w:rsidRDefault="00A028D6" w:rsidP="008337D9">
            <w:pPr>
              <w:rPr>
                <w:rFonts w:ascii="Times New Roman" w:hAnsi="Times New Roman" w:cs="Times New Roman"/>
                <w:sz w:val="20"/>
                <w:szCs w:val="20"/>
              </w:rPr>
            </w:pPr>
          </w:p>
        </w:tc>
      </w:tr>
      <w:tr w:rsidR="00A028D6" w:rsidTr="008337D9">
        <w:tc>
          <w:tcPr>
            <w:tcW w:w="1908" w:type="dxa"/>
          </w:tcPr>
          <w:p w:rsidR="00A028D6" w:rsidRPr="00D97BC4" w:rsidRDefault="00A028D6" w:rsidP="008337D9">
            <w:pPr>
              <w:rPr>
                <w:rFonts w:ascii="Times New Roman" w:hAnsi="Times New Roman" w:cs="Times New Roman"/>
                <w:sz w:val="20"/>
                <w:szCs w:val="20"/>
              </w:rPr>
            </w:pPr>
            <w:r w:rsidRPr="00D97BC4">
              <w:rPr>
                <w:rFonts w:ascii="Times New Roman" w:hAnsi="Times New Roman" w:cs="Times New Roman"/>
                <w:sz w:val="20"/>
                <w:szCs w:val="20"/>
              </w:rPr>
              <w:t>Interest</w:t>
            </w:r>
          </w:p>
        </w:tc>
        <w:tc>
          <w:tcPr>
            <w:tcW w:w="7668" w:type="dxa"/>
          </w:tcPr>
          <w:p w:rsidR="00A028D6" w:rsidRPr="00D97BC4" w:rsidRDefault="00A028D6" w:rsidP="008337D9">
            <w:pPr>
              <w:pStyle w:val="ListParagraph"/>
              <w:numPr>
                <w:ilvl w:val="0"/>
                <w:numId w:val="8"/>
              </w:numPr>
              <w:rPr>
                <w:rFonts w:ascii="Times New Roman" w:hAnsi="Times New Roman" w:cs="Times New Roman"/>
                <w:sz w:val="20"/>
                <w:szCs w:val="20"/>
              </w:rPr>
            </w:pPr>
            <w:r w:rsidRPr="00D97BC4">
              <w:rPr>
                <w:rFonts w:ascii="Times New Roman" w:hAnsi="Times New Roman" w:cs="Times New Roman"/>
                <w:sz w:val="20"/>
                <w:szCs w:val="20"/>
              </w:rPr>
              <w:t>I would not take additional computer science courses if I were given the opportunity.</w:t>
            </w:r>
          </w:p>
          <w:p w:rsidR="00A028D6" w:rsidRPr="00D97BC4" w:rsidRDefault="00A028D6" w:rsidP="008337D9">
            <w:pPr>
              <w:pStyle w:val="ListParagraph"/>
              <w:numPr>
                <w:ilvl w:val="0"/>
                <w:numId w:val="8"/>
              </w:numPr>
              <w:rPr>
                <w:rFonts w:ascii="Times New Roman" w:hAnsi="Times New Roman" w:cs="Times New Roman"/>
                <w:sz w:val="20"/>
                <w:szCs w:val="20"/>
              </w:rPr>
            </w:pPr>
            <w:r w:rsidRPr="00D97BC4">
              <w:rPr>
                <w:rFonts w:ascii="Times New Roman" w:hAnsi="Times New Roman" w:cs="Times New Roman"/>
                <w:sz w:val="20"/>
                <w:szCs w:val="20"/>
              </w:rPr>
              <w:t>I think computer science is boring.</w:t>
            </w:r>
          </w:p>
          <w:p w:rsidR="00A028D6" w:rsidRPr="00D97BC4" w:rsidRDefault="00A028D6" w:rsidP="008337D9">
            <w:pPr>
              <w:pStyle w:val="ListParagraph"/>
              <w:numPr>
                <w:ilvl w:val="0"/>
                <w:numId w:val="8"/>
              </w:numPr>
              <w:rPr>
                <w:rFonts w:ascii="Times New Roman" w:hAnsi="Times New Roman" w:cs="Times New Roman"/>
                <w:sz w:val="20"/>
                <w:szCs w:val="20"/>
              </w:rPr>
            </w:pPr>
            <w:r w:rsidRPr="00D97BC4">
              <w:rPr>
                <w:rFonts w:ascii="Times New Roman" w:hAnsi="Times New Roman" w:cs="Times New Roman"/>
                <w:sz w:val="20"/>
                <w:szCs w:val="20"/>
              </w:rPr>
              <w:t>I hope that my future career will require the use of computer science concepts.</w:t>
            </w:r>
          </w:p>
          <w:p w:rsidR="00A028D6" w:rsidRPr="00D97BC4" w:rsidRDefault="00A028D6" w:rsidP="008337D9">
            <w:pPr>
              <w:pStyle w:val="ListParagraph"/>
              <w:numPr>
                <w:ilvl w:val="0"/>
                <w:numId w:val="8"/>
              </w:numPr>
              <w:rPr>
                <w:rFonts w:ascii="Times New Roman" w:hAnsi="Times New Roman" w:cs="Times New Roman"/>
                <w:sz w:val="20"/>
                <w:szCs w:val="20"/>
              </w:rPr>
            </w:pPr>
            <w:r w:rsidRPr="00D97BC4">
              <w:rPr>
                <w:rFonts w:ascii="Times New Roman" w:hAnsi="Times New Roman" w:cs="Times New Roman"/>
                <w:sz w:val="20"/>
                <w:szCs w:val="20"/>
              </w:rPr>
              <w:t>The challenge of solving problems using computer science does not appeal to me.</w:t>
            </w:r>
          </w:p>
          <w:p w:rsidR="00A028D6" w:rsidRPr="00D97BC4" w:rsidRDefault="00A028D6" w:rsidP="008337D9">
            <w:pPr>
              <w:pStyle w:val="ListParagraph"/>
              <w:numPr>
                <w:ilvl w:val="0"/>
                <w:numId w:val="8"/>
              </w:numPr>
              <w:rPr>
                <w:rFonts w:ascii="Times New Roman" w:hAnsi="Times New Roman" w:cs="Times New Roman"/>
                <w:sz w:val="20"/>
                <w:szCs w:val="20"/>
              </w:rPr>
            </w:pPr>
            <w:r w:rsidRPr="00D97BC4">
              <w:rPr>
                <w:rFonts w:ascii="Times New Roman" w:hAnsi="Times New Roman" w:cs="Times New Roman"/>
                <w:sz w:val="20"/>
                <w:szCs w:val="20"/>
              </w:rPr>
              <w:t>I like to use computer science to solve problems.</w:t>
            </w:r>
          </w:p>
          <w:p w:rsidR="00A028D6" w:rsidRPr="00D97BC4" w:rsidRDefault="00A028D6" w:rsidP="008337D9">
            <w:pPr>
              <w:pStyle w:val="ListParagraph"/>
              <w:numPr>
                <w:ilvl w:val="0"/>
                <w:numId w:val="8"/>
              </w:numPr>
              <w:rPr>
                <w:rFonts w:ascii="Times New Roman" w:hAnsi="Times New Roman" w:cs="Times New Roman"/>
                <w:sz w:val="20"/>
                <w:szCs w:val="20"/>
              </w:rPr>
            </w:pPr>
            <w:r w:rsidRPr="00D97BC4">
              <w:rPr>
                <w:rFonts w:ascii="Times New Roman" w:hAnsi="Times New Roman" w:cs="Times New Roman"/>
                <w:sz w:val="20"/>
                <w:szCs w:val="20"/>
              </w:rPr>
              <w:t>I do not like using computer science to solve problems.</w:t>
            </w:r>
          </w:p>
          <w:p w:rsidR="00A028D6" w:rsidRPr="00D97BC4" w:rsidRDefault="00A028D6" w:rsidP="008337D9">
            <w:pPr>
              <w:pStyle w:val="ListParagraph"/>
              <w:numPr>
                <w:ilvl w:val="0"/>
                <w:numId w:val="8"/>
              </w:numPr>
              <w:rPr>
                <w:rFonts w:ascii="Times New Roman" w:hAnsi="Times New Roman" w:cs="Times New Roman"/>
                <w:sz w:val="20"/>
                <w:szCs w:val="20"/>
              </w:rPr>
            </w:pPr>
            <w:r w:rsidRPr="00D97BC4">
              <w:rPr>
                <w:rFonts w:ascii="Times New Roman" w:hAnsi="Times New Roman" w:cs="Times New Roman"/>
                <w:sz w:val="20"/>
                <w:szCs w:val="20"/>
              </w:rPr>
              <w:t>The challenge of solving problems using computer science appeals to me.</w:t>
            </w:r>
          </w:p>
          <w:p w:rsidR="00A028D6" w:rsidRPr="00D97BC4" w:rsidRDefault="00A028D6" w:rsidP="008337D9">
            <w:pPr>
              <w:pStyle w:val="ListParagraph"/>
              <w:numPr>
                <w:ilvl w:val="0"/>
                <w:numId w:val="8"/>
              </w:numPr>
              <w:rPr>
                <w:rFonts w:ascii="Times New Roman" w:hAnsi="Times New Roman" w:cs="Times New Roman"/>
                <w:sz w:val="20"/>
                <w:szCs w:val="20"/>
              </w:rPr>
            </w:pPr>
            <w:r w:rsidRPr="00D97BC4">
              <w:rPr>
                <w:rFonts w:ascii="Times New Roman" w:hAnsi="Times New Roman" w:cs="Times New Roman"/>
                <w:sz w:val="20"/>
                <w:szCs w:val="20"/>
              </w:rPr>
              <w:t>I hope that I can find a career that does not require the use of computer science concepts.</w:t>
            </w:r>
          </w:p>
          <w:p w:rsidR="00A028D6" w:rsidRPr="00D97BC4" w:rsidRDefault="00A028D6" w:rsidP="008337D9">
            <w:pPr>
              <w:pStyle w:val="ListParagraph"/>
              <w:numPr>
                <w:ilvl w:val="0"/>
                <w:numId w:val="8"/>
              </w:numPr>
              <w:rPr>
                <w:rFonts w:ascii="Times New Roman" w:hAnsi="Times New Roman" w:cs="Times New Roman"/>
                <w:sz w:val="20"/>
                <w:szCs w:val="20"/>
              </w:rPr>
            </w:pPr>
            <w:r w:rsidRPr="00D97BC4">
              <w:rPr>
                <w:rFonts w:ascii="Times New Roman" w:hAnsi="Times New Roman" w:cs="Times New Roman"/>
                <w:sz w:val="20"/>
                <w:szCs w:val="20"/>
              </w:rPr>
              <w:t>I think computer science is interesting.</w:t>
            </w:r>
          </w:p>
          <w:p w:rsidR="00A028D6" w:rsidRPr="00D97BC4" w:rsidRDefault="00A028D6" w:rsidP="008337D9">
            <w:pPr>
              <w:pStyle w:val="ListParagraph"/>
              <w:numPr>
                <w:ilvl w:val="0"/>
                <w:numId w:val="8"/>
              </w:numPr>
              <w:rPr>
                <w:rFonts w:ascii="Times New Roman" w:hAnsi="Times New Roman" w:cs="Times New Roman"/>
                <w:sz w:val="20"/>
                <w:szCs w:val="20"/>
              </w:rPr>
            </w:pPr>
            <w:r w:rsidRPr="00D97BC4">
              <w:rPr>
                <w:rFonts w:ascii="Times New Roman" w:hAnsi="Times New Roman" w:cs="Times New Roman"/>
                <w:sz w:val="20"/>
                <w:szCs w:val="20"/>
              </w:rPr>
              <w:t>I would voluntarily take additional computer science courses if I were given the opportunity.</w:t>
            </w:r>
          </w:p>
          <w:p w:rsidR="00A028D6" w:rsidRPr="00D97BC4" w:rsidRDefault="00A028D6" w:rsidP="008337D9">
            <w:pPr>
              <w:rPr>
                <w:rFonts w:ascii="Times New Roman" w:hAnsi="Times New Roman" w:cs="Times New Roman"/>
                <w:sz w:val="20"/>
                <w:szCs w:val="20"/>
              </w:rPr>
            </w:pPr>
          </w:p>
        </w:tc>
      </w:tr>
      <w:tr w:rsidR="00A028D6" w:rsidTr="008337D9">
        <w:tc>
          <w:tcPr>
            <w:tcW w:w="1908" w:type="dxa"/>
          </w:tcPr>
          <w:p w:rsidR="00DF2FFA" w:rsidRDefault="00A028D6" w:rsidP="008337D9">
            <w:pPr>
              <w:rPr>
                <w:rFonts w:ascii="Times New Roman" w:hAnsi="Times New Roman" w:cs="Times New Roman"/>
                <w:sz w:val="20"/>
                <w:szCs w:val="20"/>
              </w:rPr>
            </w:pPr>
            <w:r w:rsidRPr="00D97BC4">
              <w:rPr>
                <w:rFonts w:ascii="Times New Roman" w:hAnsi="Times New Roman" w:cs="Times New Roman"/>
                <w:sz w:val="20"/>
                <w:szCs w:val="20"/>
              </w:rPr>
              <w:t>Gender</w:t>
            </w:r>
          </w:p>
          <w:p w:rsidR="00DF2FFA" w:rsidRPr="00DF2FFA" w:rsidRDefault="00DF2FFA" w:rsidP="00DF2FFA">
            <w:pPr>
              <w:rPr>
                <w:rFonts w:ascii="Times New Roman" w:hAnsi="Times New Roman" w:cs="Times New Roman"/>
                <w:sz w:val="20"/>
                <w:szCs w:val="20"/>
              </w:rPr>
            </w:pPr>
          </w:p>
          <w:p w:rsidR="00DF2FFA" w:rsidRDefault="00DF2FFA" w:rsidP="00DF2FFA">
            <w:pPr>
              <w:rPr>
                <w:rFonts w:ascii="Times New Roman" w:hAnsi="Times New Roman" w:cs="Times New Roman"/>
                <w:sz w:val="20"/>
                <w:szCs w:val="20"/>
              </w:rPr>
            </w:pPr>
          </w:p>
          <w:p w:rsidR="00DF2FFA" w:rsidRDefault="00DF2FFA" w:rsidP="00DF2FFA">
            <w:pPr>
              <w:rPr>
                <w:rFonts w:ascii="Times New Roman" w:hAnsi="Times New Roman" w:cs="Times New Roman"/>
                <w:sz w:val="20"/>
                <w:szCs w:val="20"/>
              </w:rPr>
            </w:pPr>
          </w:p>
          <w:p w:rsidR="00DF2FFA" w:rsidRDefault="00DF2FFA" w:rsidP="00DF2FFA">
            <w:pPr>
              <w:rPr>
                <w:rFonts w:ascii="Times New Roman" w:hAnsi="Times New Roman" w:cs="Times New Roman"/>
                <w:sz w:val="20"/>
                <w:szCs w:val="20"/>
              </w:rPr>
            </w:pPr>
          </w:p>
          <w:p w:rsidR="00A028D6" w:rsidRPr="00DF2FFA" w:rsidRDefault="00DF2FFA" w:rsidP="00DF2FFA">
            <w:pPr>
              <w:tabs>
                <w:tab w:val="left" w:pos="1530"/>
              </w:tabs>
              <w:rPr>
                <w:rFonts w:ascii="Times New Roman" w:hAnsi="Times New Roman" w:cs="Times New Roman"/>
                <w:sz w:val="20"/>
                <w:szCs w:val="20"/>
              </w:rPr>
            </w:pPr>
            <w:r>
              <w:rPr>
                <w:rFonts w:ascii="Times New Roman" w:hAnsi="Times New Roman" w:cs="Times New Roman"/>
                <w:sz w:val="20"/>
                <w:szCs w:val="20"/>
              </w:rPr>
              <w:tab/>
            </w:r>
          </w:p>
        </w:tc>
        <w:tc>
          <w:tcPr>
            <w:tcW w:w="7668" w:type="dxa"/>
          </w:tcPr>
          <w:p w:rsidR="00A028D6" w:rsidRPr="00D97BC4" w:rsidRDefault="00A028D6" w:rsidP="008337D9">
            <w:pPr>
              <w:pStyle w:val="ListParagraph"/>
              <w:numPr>
                <w:ilvl w:val="0"/>
                <w:numId w:val="9"/>
              </w:numPr>
              <w:rPr>
                <w:rFonts w:ascii="Times New Roman" w:hAnsi="Times New Roman" w:cs="Times New Roman"/>
                <w:sz w:val="20"/>
                <w:szCs w:val="20"/>
              </w:rPr>
            </w:pPr>
            <w:r w:rsidRPr="00D97BC4">
              <w:rPr>
                <w:rFonts w:ascii="Times New Roman" w:hAnsi="Times New Roman" w:cs="Times New Roman"/>
                <w:sz w:val="20"/>
                <w:szCs w:val="20"/>
              </w:rPr>
              <w:t>I doubt that a woman could excel in computing courses.</w:t>
            </w:r>
          </w:p>
          <w:p w:rsidR="00A028D6" w:rsidRPr="00D97BC4" w:rsidRDefault="00A028D6" w:rsidP="008337D9">
            <w:pPr>
              <w:pStyle w:val="ListParagraph"/>
              <w:numPr>
                <w:ilvl w:val="0"/>
                <w:numId w:val="9"/>
              </w:numPr>
              <w:rPr>
                <w:rFonts w:ascii="Times New Roman" w:hAnsi="Times New Roman" w:cs="Times New Roman"/>
                <w:sz w:val="20"/>
                <w:szCs w:val="20"/>
              </w:rPr>
            </w:pPr>
            <w:r w:rsidRPr="00D97BC4">
              <w:rPr>
                <w:rFonts w:ascii="Times New Roman" w:hAnsi="Times New Roman" w:cs="Times New Roman"/>
                <w:sz w:val="20"/>
                <w:szCs w:val="20"/>
              </w:rPr>
              <w:t>Men are more capable than women at solving computing problems.</w:t>
            </w:r>
          </w:p>
          <w:p w:rsidR="00A028D6" w:rsidRPr="00D97BC4" w:rsidRDefault="00A028D6" w:rsidP="008337D9">
            <w:pPr>
              <w:pStyle w:val="ListParagraph"/>
              <w:numPr>
                <w:ilvl w:val="0"/>
                <w:numId w:val="9"/>
              </w:numPr>
              <w:rPr>
                <w:rFonts w:ascii="Times New Roman" w:hAnsi="Times New Roman" w:cs="Times New Roman"/>
                <w:sz w:val="20"/>
                <w:szCs w:val="20"/>
              </w:rPr>
            </w:pPr>
            <w:r w:rsidRPr="00D97BC4">
              <w:rPr>
                <w:rFonts w:ascii="Times New Roman" w:hAnsi="Times New Roman" w:cs="Times New Roman"/>
                <w:sz w:val="20"/>
                <w:szCs w:val="20"/>
              </w:rPr>
              <w:t>Computing is an appropriate subject for both men and women to study.</w:t>
            </w:r>
          </w:p>
          <w:p w:rsidR="00A028D6" w:rsidRPr="00D97BC4" w:rsidRDefault="00A028D6" w:rsidP="008337D9">
            <w:pPr>
              <w:pStyle w:val="ListParagraph"/>
              <w:numPr>
                <w:ilvl w:val="0"/>
                <w:numId w:val="9"/>
              </w:numPr>
              <w:rPr>
                <w:rFonts w:ascii="Times New Roman" w:hAnsi="Times New Roman" w:cs="Times New Roman"/>
                <w:sz w:val="20"/>
                <w:szCs w:val="20"/>
              </w:rPr>
            </w:pPr>
            <w:r w:rsidRPr="00D97BC4">
              <w:rPr>
                <w:rFonts w:ascii="Times New Roman" w:hAnsi="Times New Roman" w:cs="Times New Roman"/>
                <w:sz w:val="20"/>
                <w:szCs w:val="20"/>
              </w:rPr>
              <w:t>It is not appropriate for women to study computing.</w:t>
            </w:r>
          </w:p>
          <w:p w:rsidR="00A028D6" w:rsidRPr="00D97BC4" w:rsidRDefault="00A028D6" w:rsidP="008337D9">
            <w:pPr>
              <w:pStyle w:val="ListParagraph"/>
              <w:numPr>
                <w:ilvl w:val="0"/>
                <w:numId w:val="9"/>
              </w:numPr>
              <w:rPr>
                <w:rFonts w:ascii="Times New Roman" w:hAnsi="Times New Roman" w:cs="Times New Roman"/>
                <w:sz w:val="20"/>
                <w:szCs w:val="20"/>
              </w:rPr>
            </w:pPr>
            <w:r w:rsidRPr="00D97BC4">
              <w:rPr>
                <w:rFonts w:ascii="Times New Roman" w:hAnsi="Times New Roman" w:cs="Times New Roman"/>
                <w:sz w:val="20"/>
                <w:szCs w:val="20"/>
              </w:rPr>
              <w:t>Men produce higher quality work in computing than women.</w:t>
            </w:r>
          </w:p>
          <w:p w:rsidR="00A028D6" w:rsidRPr="00D97BC4" w:rsidRDefault="00A028D6" w:rsidP="008337D9">
            <w:pPr>
              <w:pStyle w:val="ListParagraph"/>
              <w:numPr>
                <w:ilvl w:val="0"/>
                <w:numId w:val="9"/>
              </w:numPr>
              <w:rPr>
                <w:rFonts w:ascii="Times New Roman" w:hAnsi="Times New Roman" w:cs="Times New Roman"/>
                <w:sz w:val="20"/>
                <w:szCs w:val="20"/>
              </w:rPr>
            </w:pPr>
            <w:r w:rsidRPr="00D97BC4">
              <w:rPr>
                <w:rFonts w:ascii="Times New Roman" w:hAnsi="Times New Roman" w:cs="Times New Roman"/>
                <w:sz w:val="20"/>
                <w:szCs w:val="20"/>
              </w:rPr>
              <w:t>Men are more likely to excel in careers that involve computing than women are.</w:t>
            </w:r>
          </w:p>
          <w:p w:rsidR="00A028D6" w:rsidRPr="00D97BC4" w:rsidRDefault="00A028D6" w:rsidP="008337D9">
            <w:pPr>
              <w:pStyle w:val="ListParagraph"/>
              <w:numPr>
                <w:ilvl w:val="0"/>
                <w:numId w:val="9"/>
              </w:numPr>
              <w:rPr>
                <w:rFonts w:ascii="Times New Roman" w:hAnsi="Times New Roman" w:cs="Times New Roman"/>
                <w:sz w:val="20"/>
                <w:szCs w:val="20"/>
              </w:rPr>
            </w:pPr>
            <w:r w:rsidRPr="00D97BC4">
              <w:rPr>
                <w:rFonts w:ascii="Times New Roman" w:hAnsi="Times New Roman" w:cs="Times New Roman"/>
                <w:sz w:val="20"/>
                <w:szCs w:val="20"/>
              </w:rPr>
              <w:t>Women produce the same quality work in computing as men.</w:t>
            </w:r>
          </w:p>
          <w:p w:rsidR="00A028D6" w:rsidRPr="00D97BC4" w:rsidRDefault="00A028D6" w:rsidP="008337D9">
            <w:pPr>
              <w:pStyle w:val="ListParagraph"/>
              <w:numPr>
                <w:ilvl w:val="0"/>
                <w:numId w:val="9"/>
              </w:numPr>
              <w:rPr>
                <w:rFonts w:ascii="Times New Roman" w:hAnsi="Times New Roman" w:cs="Times New Roman"/>
                <w:sz w:val="20"/>
                <w:szCs w:val="20"/>
              </w:rPr>
            </w:pPr>
            <w:r w:rsidRPr="00D97BC4">
              <w:rPr>
                <w:rFonts w:ascii="Times New Roman" w:hAnsi="Times New Roman" w:cs="Times New Roman"/>
                <w:sz w:val="20"/>
                <w:szCs w:val="20"/>
              </w:rPr>
              <w:t>Men and women are equally capable of solving computing problems.</w:t>
            </w:r>
          </w:p>
          <w:p w:rsidR="00A028D6" w:rsidRPr="00D97BC4" w:rsidRDefault="00A028D6" w:rsidP="008337D9">
            <w:pPr>
              <w:pStyle w:val="ListParagraph"/>
              <w:numPr>
                <w:ilvl w:val="0"/>
                <w:numId w:val="9"/>
              </w:numPr>
              <w:rPr>
                <w:rFonts w:ascii="Times New Roman" w:hAnsi="Times New Roman" w:cs="Times New Roman"/>
                <w:sz w:val="20"/>
                <w:szCs w:val="20"/>
              </w:rPr>
            </w:pPr>
            <w:r w:rsidRPr="00D97BC4">
              <w:rPr>
                <w:rFonts w:ascii="Times New Roman" w:hAnsi="Times New Roman" w:cs="Times New Roman"/>
                <w:sz w:val="20"/>
                <w:szCs w:val="20"/>
              </w:rPr>
              <w:t>Men and women can both excel in computing courses.</w:t>
            </w:r>
          </w:p>
          <w:p w:rsidR="00A028D6" w:rsidRPr="00D97BC4" w:rsidRDefault="00A028D6" w:rsidP="008337D9">
            <w:pPr>
              <w:rPr>
                <w:rFonts w:ascii="Times New Roman" w:hAnsi="Times New Roman" w:cs="Times New Roman"/>
                <w:sz w:val="20"/>
                <w:szCs w:val="20"/>
              </w:rPr>
            </w:pPr>
          </w:p>
        </w:tc>
      </w:tr>
      <w:tr w:rsidR="00A028D6" w:rsidTr="008337D9">
        <w:tc>
          <w:tcPr>
            <w:tcW w:w="1908" w:type="dxa"/>
          </w:tcPr>
          <w:p w:rsidR="00A028D6" w:rsidRPr="00D97BC4" w:rsidRDefault="00A028D6" w:rsidP="008337D9">
            <w:pPr>
              <w:rPr>
                <w:rFonts w:ascii="Times New Roman" w:hAnsi="Times New Roman" w:cs="Times New Roman"/>
                <w:sz w:val="20"/>
                <w:szCs w:val="20"/>
              </w:rPr>
            </w:pPr>
            <w:r w:rsidRPr="00D97BC4">
              <w:rPr>
                <w:rFonts w:ascii="Times New Roman" w:hAnsi="Times New Roman" w:cs="Times New Roman"/>
                <w:sz w:val="20"/>
                <w:szCs w:val="20"/>
              </w:rPr>
              <w:t>Professional</w:t>
            </w:r>
          </w:p>
        </w:tc>
        <w:tc>
          <w:tcPr>
            <w:tcW w:w="7668" w:type="dxa"/>
          </w:tcPr>
          <w:p w:rsidR="00A028D6" w:rsidRPr="00D97BC4" w:rsidRDefault="00A028D6" w:rsidP="008337D9">
            <w:pPr>
              <w:pStyle w:val="ListParagraph"/>
              <w:numPr>
                <w:ilvl w:val="0"/>
                <w:numId w:val="10"/>
              </w:numPr>
              <w:rPr>
                <w:rFonts w:ascii="Times New Roman" w:hAnsi="Times New Roman" w:cs="Times New Roman"/>
                <w:sz w:val="20"/>
                <w:szCs w:val="20"/>
              </w:rPr>
            </w:pPr>
            <w:r w:rsidRPr="00D97BC4">
              <w:rPr>
                <w:rFonts w:ascii="Times New Roman" w:hAnsi="Times New Roman" w:cs="Times New Roman"/>
                <w:sz w:val="20"/>
                <w:szCs w:val="20"/>
              </w:rPr>
              <w:t>A student who performs well in computer science will probably not have a life outside of computers.</w:t>
            </w:r>
          </w:p>
          <w:p w:rsidR="00A028D6" w:rsidRPr="00D97BC4" w:rsidRDefault="00A028D6" w:rsidP="008337D9">
            <w:pPr>
              <w:pStyle w:val="ListParagraph"/>
              <w:numPr>
                <w:ilvl w:val="0"/>
                <w:numId w:val="10"/>
              </w:numPr>
              <w:rPr>
                <w:rFonts w:ascii="Times New Roman" w:hAnsi="Times New Roman" w:cs="Times New Roman"/>
                <w:sz w:val="20"/>
                <w:szCs w:val="20"/>
              </w:rPr>
            </w:pPr>
            <w:r w:rsidRPr="00D97BC4">
              <w:rPr>
                <w:rFonts w:ascii="Times New Roman" w:hAnsi="Times New Roman" w:cs="Times New Roman"/>
                <w:sz w:val="20"/>
                <w:szCs w:val="20"/>
              </w:rPr>
              <w:t>A student who performs well in computer science is likely to have a life outside of computers.</w:t>
            </w:r>
          </w:p>
          <w:p w:rsidR="00A028D6" w:rsidRPr="00D97BC4" w:rsidRDefault="00A028D6" w:rsidP="008337D9">
            <w:pPr>
              <w:pStyle w:val="ListParagraph"/>
              <w:numPr>
                <w:ilvl w:val="0"/>
                <w:numId w:val="10"/>
              </w:numPr>
              <w:rPr>
                <w:rFonts w:ascii="Times New Roman" w:hAnsi="Times New Roman" w:cs="Times New Roman"/>
                <w:sz w:val="20"/>
                <w:szCs w:val="20"/>
              </w:rPr>
            </w:pPr>
            <w:r w:rsidRPr="00D97BC4">
              <w:rPr>
                <w:rFonts w:ascii="Times New Roman" w:hAnsi="Times New Roman" w:cs="Times New Roman"/>
                <w:sz w:val="20"/>
                <w:szCs w:val="20"/>
              </w:rPr>
              <w:t>Students who are skilled at computer science are less popular than other students.</w:t>
            </w:r>
          </w:p>
          <w:p w:rsidR="00A028D6" w:rsidRPr="00D97BC4" w:rsidRDefault="00A028D6" w:rsidP="008337D9">
            <w:pPr>
              <w:pStyle w:val="ListParagraph"/>
              <w:numPr>
                <w:ilvl w:val="0"/>
                <w:numId w:val="10"/>
              </w:numPr>
              <w:rPr>
                <w:rFonts w:ascii="Times New Roman" w:hAnsi="Times New Roman" w:cs="Times New Roman"/>
                <w:sz w:val="20"/>
                <w:szCs w:val="20"/>
              </w:rPr>
            </w:pPr>
            <w:r w:rsidRPr="00D97BC4">
              <w:rPr>
                <w:rFonts w:ascii="Times New Roman" w:hAnsi="Times New Roman" w:cs="Times New Roman"/>
                <w:sz w:val="20"/>
                <w:szCs w:val="20"/>
              </w:rPr>
              <w:t>Students who are skilled at computer science are just as popular as other students.</w:t>
            </w:r>
          </w:p>
        </w:tc>
      </w:tr>
      <w:tr w:rsidR="00A028D6" w:rsidTr="008337D9">
        <w:tc>
          <w:tcPr>
            <w:tcW w:w="1908" w:type="dxa"/>
          </w:tcPr>
          <w:p w:rsidR="00A028D6" w:rsidRPr="00D97BC4" w:rsidRDefault="00A028D6" w:rsidP="008337D9">
            <w:pPr>
              <w:rPr>
                <w:rFonts w:ascii="Times New Roman" w:hAnsi="Times New Roman" w:cs="Times New Roman"/>
                <w:sz w:val="20"/>
                <w:szCs w:val="20"/>
              </w:rPr>
            </w:pPr>
            <w:r w:rsidRPr="00D97BC4">
              <w:rPr>
                <w:rFonts w:ascii="Times New Roman" w:hAnsi="Times New Roman" w:cs="Times New Roman"/>
                <w:sz w:val="20"/>
                <w:szCs w:val="20"/>
              </w:rPr>
              <w:lastRenderedPageBreak/>
              <w:t>Identity</w:t>
            </w:r>
          </w:p>
        </w:tc>
        <w:tc>
          <w:tcPr>
            <w:tcW w:w="7668" w:type="dxa"/>
          </w:tcPr>
          <w:p w:rsidR="00A028D6" w:rsidRPr="00D97BC4" w:rsidRDefault="00A028D6" w:rsidP="008337D9">
            <w:pPr>
              <w:pStyle w:val="ListParagraph"/>
              <w:numPr>
                <w:ilvl w:val="0"/>
                <w:numId w:val="12"/>
              </w:numPr>
              <w:rPr>
                <w:rFonts w:ascii="Times New Roman" w:hAnsi="Times New Roman" w:cs="Times New Roman"/>
                <w:sz w:val="20"/>
                <w:szCs w:val="20"/>
              </w:rPr>
            </w:pPr>
            <w:r w:rsidRPr="00D97BC4">
              <w:rPr>
                <w:rFonts w:ascii="Times New Roman" w:hAnsi="Times New Roman" w:cs="Times New Roman"/>
                <w:sz w:val="20"/>
                <w:szCs w:val="20"/>
              </w:rPr>
              <w:t>I am active in organizations or social groups that include mostly members of my own ethnic group.</w:t>
            </w:r>
          </w:p>
          <w:p w:rsidR="00A028D6" w:rsidRPr="00D97BC4" w:rsidRDefault="00A028D6" w:rsidP="008337D9">
            <w:pPr>
              <w:pStyle w:val="ListParagraph"/>
              <w:numPr>
                <w:ilvl w:val="0"/>
                <w:numId w:val="12"/>
              </w:numPr>
              <w:rPr>
                <w:rFonts w:ascii="Times New Roman" w:hAnsi="Times New Roman" w:cs="Times New Roman"/>
                <w:sz w:val="20"/>
                <w:szCs w:val="20"/>
              </w:rPr>
            </w:pPr>
            <w:r w:rsidRPr="00D97BC4">
              <w:rPr>
                <w:rFonts w:ascii="Times New Roman" w:hAnsi="Times New Roman" w:cs="Times New Roman"/>
                <w:sz w:val="20"/>
                <w:szCs w:val="20"/>
              </w:rPr>
              <w:t>I feel a strong attachment towards my own race/ethnic group.</w:t>
            </w:r>
          </w:p>
          <w:p w:rsidR="00A028D6" w:rsidRPr="00D97BC4" w:rsidRDefault="00A028D6" w:rsidP="008337D9">
            <w:pPr>
              <w:pStyle w:val="ListParagraph"/>
              <w:numPr>
                <w:ilvl w:val="0"/>
                <w:numId w:val="12"/>
              </w:numPr>
              <w:rPr>
                <w:rFonts w:ascii="Times New Roman" w:hAnsi="Times New Roman" w:cs="Times New Roman"/>
                <w:sz w:val="20"/>
                <w:szCs w:val="20"/>
              </w:rPr>
            </w:pPr>
            <w:r w:rsidRPr="00D97BC4">
              <w:rPr>
                <w:rFonts w:ascii="Times New Roman" w:hAnsi="Times New Roman" w:cs="Times New Roman"/>
                <w:sz w:val="20"/>
                <w:szCs w:val="20"/>
              </w:rPr>
              <w:t>I was encouraged to pursue a computer science degree.</w:t>
            </w:r>
          </w:p>
          <w:p w:rsidR="00A028D6" w:rsidRPr="00D97BC4" w:rsidRDefault="00A028D6" w:rsidP="008337D9">
            <w:pPr>
              <w:pStyle w:val="ListParagraph"/>
              <w:numPr>
                <w:ilvl w:val="0"/>
                <w:numId w:val="12"/>
              </w:numPr>
              <w:rPr>
                <w:rFonts w:ascii="Times New Roman" w:hAnsi="Times New Roman" w:cs="Times New Roman"/>
                <w:sz w:val="20"/>
                <w:szCs w:val="20"/>
              </w:rPr>
            </w:pPr>
            <w:r w:rsidRPr="00D97BC4">
              <w:rPr>
                <w:rFonts w:ascii="Times New Roman" w:hAnsi="Times New Roman" w:cs="Times New Roman"/>
                <w:sz w:val="20"/>
                <w:szCs w:val="20"/>
              </w:rPr>
              <w:t>I was encouraged to not pursue a computer science degree.</w:t>
            </w:r>
          </w:p>
          <w:p w:rsidR="00A028D6" w:rsidRPr="00D97BC4" w:rsidRDefault="00A028D6" w:rsidP="008337D9">
            <w:pPr>
              <w:pStyle w:val="ListParagraph"/>
              <w:numPr>
                <w:ilvl w:val="0"/>
                <w:numId w:val="12"/>
              </w:numPr>
              <w:rPr>
                <w:rFonts w:ascii="Times New Roman" w:hAnsi="Times New Roman" w:cs="Times New Roman"/>
                <w:sz w:val="20"/>
                <w:szCs w:val="20"/>
              </w:rPr>
            </w:pPr>
            <w:r w:rsidRPr="00D97BC4">
              <w:rPr>
                <w:rFonts w:ascii="Times New Roman" w:hAnsi="Times New Roman" w:cs="Times New Roman"/>
                <w:sz w:val="20"/>
                <w:szCs w:val="20"/>
              </w:rPr>
              <w:t>I can identify/name computer scientists of the same race/ethnicity as me.</w:t>
            </w:r>
          </w:p>
          <w:p w:rsidR="00A028D6" w:rsidRPr="00D97BC4" w:rsidRDefault="00A028D6" w:rsidP="008337D9">
            <w:pPr>
              <w:pStyle w:val="ListParagraph"/>
              <w:numPr>
                <w:ilvl w:val="0"/>
                <w:numId w:val="12"/>
              </w:numPr>
              <w:rPr>
                <w:rFonts w:ascii="Times New Roman" w:hAnsi="Times New Roman" w:cs="Times New Roman"/>
                <w:sz w:val="20"/>
                <w:szCs w:val="20"/>
              </w:rPr>
            </w:pPr>
            <w:r w:rsidRPr="00D97BC4">
              <w:rPr>
                <w:rFonts w:ascii="Times New Roman" w:hAnsi="Times New Roman" w:cs="Times New Roman"/>
                <w:sz w:val="20"/>
                <w:szCs w:val="20"/>
              </w:rPr>
              <w:t>I believe my performance in computer science courses will be used to generalize how others of the same race/ethnicity will perform.</w:t>
            </w:r>
          </w:p>
          <w:p w:rsidR="00A028D6" w:rsidRPr="00D97BC4" w:rsidRDefault="00A028D6" w:rsidP="008337D9">
            <w:pPr>
              <w:pStyle w:val="ListParagraph"/>
              <w:numPr>
                <w:ilvl w:val="0"/>
                <w:numId w:val="12"/>
              </w:numPr>
              <w:rPr>
                <w:rFonts w:ascii="Times New Roman" w:hAnsi="Times New Roman" w:cs="Times New Roman"/>
                <w:sz w:val="20"/>
                <w:szCs w:val="20"/>
              </w:rPr>
            </w:pPr>
            <w:r w:rsidRPr="00D97BC4">
              <w:rPr>
                <w:rFonts w:ascii="Times New Roman" w:hAnsi="Times New Roman" w:cs="Times New Roman"/>
                <w:sz w:val="20"/>
                <w:szCs w:val="20"/>
              </w:rPr>
              <w:t>Seeing or learning about more computer scientists of the same race/ethnicity would help me be more confident about my abilities as a computer scientist.</w:t>
            </w:r>
          </w:p>
          <w:p w:rsidR="00A028D6" w:rsidRPr="00D97BC4" w:rsidRDefault="00A028D6" w:rsidP="008337D9">
            <w:pPr>
              <w:pStyle w:val="ListParagraph"/>
              <w:numPr>
                <w:ilvl w:val="0"/>
                <w:numId w:val="12"/>
              </w:numPr>
              <w:rPr>
                <w:rFonts w:ascii="Times New Roman" w:hAnsi="Times New Roman" w:cs="Times New Roman"/>
                <w:sz w:val="20"/>
                <w:szCs w:val="20"/>
              </w:rPr>
            </w:pPr>
            <w:r w:rsidRPr="00D97BC4">
              <w:rPr>
                <w:rFonts w:ascii="Times New Roman" w:hAnsi="Times New Roman" w:cs="Times New Roman"/>
                <w:sz w:val="20"/>
                <w:szCs w:val="20"/>
              </w:rPr>
              <w:t>Seeing or learning about more computer scientists of the same race/ethnicity would not affect my confidence about my abilities as a computer scientist.</w:t>
            </w:r>
          </w:p>
        </w:tc>
      </w:tr>
    </w:tbl>
    <w:p w:rsidR="00937EAF" w:rsidRDefault="00937EAF" w:rsidP="00B46722">
      <w:pPr>
        <w:rPr>
          <w:rFonts w:ascii="Times New Roman" w:hAnsi="Times New Roman" w:cs="Times New Roman"/>
          <w:sz w:val="24"/>
          <w:szCs w:val="24"/>
        </w:rPr>
      </w:pPr>
    </w:p>
    <w:p w:rsidR="00C953D8" w:rsidRPr="00AB15E5" w:rsidRDefault="00C81009" w:rsidP="00AB15E5">
      <w:pPr>
        <w:spacing w:line="360" w:lineRule="auto"/>
        <w:rPr>
          <w:rFonts w:ascii="Times New Roman" w:hAnsi="Times New Roman" w:cs="Times New Roman"/>
          <w:b/>
          <w:sz w:val="24"/>
          <w:szCs w:val="24"/>
        </w:rPr>
      </w:pPr>
      <w:r w:rsidRPr="00937EAF">
        <w:rPr>
          <w:rFonts w:ascii="Times New Roman" w:hAnsi="Times New Roman" w:cs="Times New Roman"/>
          <w:b/>
          <w:sz w:val="24"/>
          <w:szCs w:val="24"/>
        </w:rPr>
        <w:t>Research Method</w:t>
      </w:r>
    </w:p>
    <w:p w:rsidR="002B07BB" w:rsidRPr="005F1913" w:rsidRDefault="00182CE4" w:rsidP="009C24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goal of this study was to determine if identity could be appropriately measured in CS undergraduate students of all ethnicities. </w:t>
      </w:r>
      <w:r w:rsidR="002B07BB" w:rsidRPr="005F1913">
        <w:rPr>
          <w:rFonts w:ascii="Times New Roman" w:hAnsi="Times New Roman" w:cs="Times New Roman"/>
          <w:sz w:val="24"/>
          <w:szCs w:val="24"/>
        </w:rPr>
        <w:t xml:space="preserve">The study targeted </w:t>
      </w:r>
      <w:r w:rsidR="004D4A00">
        <w:rPr>
          <w:rFonts w:ascii="Times New Roman" w:hAnsi="Times New Roman" w:cs="Times New Roman"/>
          <w:sz w:val="24"/>
          <w:szCs w:val="24"/>
        </w:rPr>
        <w:t>freshmen students</w:t>
      </w:r>
      <w:r w:rsidR="002B07BB" w:rsidRPr="005F1913">
        <w:rPr>
          <w:rFonts w:ascii="Times New Roman" w:hAnsi="Times New Roman" w:cs="Times New Roman"/>
          <w:sz w:val="24"/>
          <w:szCs w:val="24"/>
        </w:rPr>
        <w:t xml:space="preserve"> or </w:t>
      </w:r>
      <w:r w:rsidR="004D4A00">
        <w:rPr>
          <w:rFonts w:ascii="Times New Roman" w:hAnsi="Times New Roman" w:cs="Times New Roman"/>
          <w:sz w:val="24"/>
          <w:szCs w:val="24"/>
        </w:rPr>
        <w:t xml:space="preserve">those </w:t>
      </w:r>
      <w:r w:rsidR="002B07BB" w:rsidRPr="005F1913">
        <w:rPr>
          <w:rFonts w:ascii="Times New Roman" w:hAnsi="Times New Roman" w:cs="Times New Roman"/>
          <w:sz w:val="24"/>
          <w:szCs w:val="24"/>
        </w:rPr>
        <w:t xml:space="preserve">taking their first </w:t>
      </w:r>
      <w:r w:rsidR="0050672C">
        <w:rPr>
          <w:rFonts w:ascii="Times New Roman" w:hAnsi="Times New Roman" w:cs="Times New Roman"/>
          <w:sz w:val="24"/>
          <w:szCs w:val="24"/>
        </w:rPr>
        <w:t xml:space="preserve">required </w:t>
      </w:r>
      <w:r w:rsidR="00520461" w:rsidRPr="005F1913">
        <w:rPr>
          <w:rFonts w:ascii="Times New Roman" w:hAnsi="Times New Roman" w:cs="Times New Roman"/>
          <w:sz w:val="24"/>
          <w:szCs w:val="24"/>
        </w:rPr>
        <w:t>CS</w:t>
      </w:r>
      <w:r w:rsidR="002B07BB" w:rsidRPr="005F1913">
        <w:rPr>
          <w:rFonts w:ascii="Times New Roman" w:hAnsi="Times New Roman" w:cs="Times New Roman"/>
          <w:sz w:val="24"/>
          <w:szCs w:val="24"/>
        </w:rPr>
        <w:t xml:space="preserve"> course in their major. This demographic was targeted specifically, as their decisions to enroll in CS courses and pursue </w:t>
      </w:r>
      <w:r w:rsidR="00520461" w:rsidRPr="005F1913">
        <w:rPr>
          <w:rFonts w:ascii="Times New Roman" w:hAnsi="Times New Roman" w:cs="Times New Roman"/>
          <w:sz w:val="24"/>
          <w:szCs w:val="24"/>
        </w:rPr>
        <w:t>computing</w:t>
      </w:r>
      <w:r w:rsidR="002B07BB" w:rsidRPr="005F1913">
        <w:rPr>
          <w:rFonts w:ascii="Times New Roman" w:hAnsi="Times New Roman" w:cs="Times New Roman"/>
          <w:sz w:val="24"/>
          <w:szCs w:val="24"/>
        </w:rPr>
        <w:t xml:space="preserve"> degrees are more</w:t>
      </w:r>
      <w:r w:rsidR="00D46E8D" w:rsidRPr="005F1913">
        <w:rPr>
          <w:rFonts w:ascii="Times New Roman" w:hAnsi="Times New Roman" w:cs="Times New Roman"/>
          <w:sz w:val="24"/>
          <w:szCs w:val="24"/>
        </w:rPr>
        <w:t xml:space="preserve"> directly influenced by decisions and factors in high school. By assessing this group, </w:t>
      </w:r>
      <w:r w:rsidR="00D46E8D" w:rsidRPr="006805E3">
        <w:rPr>
          <w:rFonts w:ascii="Times New Roman" w:hAnsi="Times New Roman" w:cs="Times New Roman"/>
          <w:sz w:val="24"/>
          <w:szCs w:val="24"/>
        </w:rPr>
        <w:t xml:space="preserve">it is easier to measure the impact of </w:t>
      </w:r>
      <w:r w:rsidR="00906AD8" w:rsidRPr="006805E3">
        <w:rPr>
          <w:rFonts w:ascii="Times New Roman" w:hAnsi="Times New Roman" w:cs="Times New Roman"/>
          <w:sz w:val="24"/>
          <w:szCs w:val="24"/>
        </w:rPr>
        <w:t xml:space="preserve">current </w:t>
      </w:r>
      <w:r w:rsidR="00D46E8D" w:rsidRPr="006805E3">
        <w:rPr>
          <w:rFonts w:ascii="Times New Roman" w:hAnsi="Times New Roman" w:cs="Times New Roman"/>
          <w:sz w:val="24"/>
          <w:szCs w:val="24"/>
        </w:rPr>
        <w:t xml:space="preserve">K-12 efforts to increase participation in </w:t>
      </w:r>
      <w:r w:rsidR="00520461" w:rsidRPr="006805E3">
        <w:rPr>
          <w:rFonts w:ascii="Times New Roman" w:hAnsi="Times New Roman" w:cs="Times New Roman"/>
          <w:sz w:val="24"/>
          <w:szCs w:val="24"/>
        </w:rPr>
        <w:t>computing</w:t>
      </w:r>
      <w:r w:rsidR="00D46E8D" w:rsidRPr="006805E3">
        <w:rPr>
          <w:rFonts w:ascii="Times New Roman" w:hAnsi="Times New Roman" w:cs="Times New Roman"/>
          <w:sz w:val="24"/>
          <w:szCs w:val="24"/>
        </w:rPr>
        <w:t xml:space="preserve"> of underrepresented students.</w:t>
      </w:r>
      <w:r w:rsidR="00D46E8D" w:rsidRPr="005F1913">
        <w:rPr>
          <w:rFonts w:ascii="Times New Roman" w:hAnsi="Times New Roman" w:cs="Times New Roman"/>
          <w:sz w:val="24"/>
          <w:szCs w:val="24"/>
        </w:rPr>
        <w:t xml:space="preserve"> </w:t>
      </w:r>
    </w:p>
    <w:p w:rsidR="00737C8D" w:rsidRDefault="00D46E8D" w:rsidP="009C24B2">
      <w:pPr>
        <w:spacing w:line="360" w:lineRule="auto"/>
        <w:jc w:val="both"/>
        <w:rPr>
          <w:rFonts w:ascii="Times New Roman" w:hAnsi="Times New Roman" w:cs="Times New Roman"/>
          <w:sz w:val="24"/>
          <w:szCs w:val="24"/>
        </w:rPr>
      </w:pPr>
      <w:r w:rsidRPr="005F1913">
        <w:rPr>
          <w:rFonts w:ascii="Times New Roman" w:hAnsi="Times New Roman" w:cs="Times New Roman"/>
          <w:sz w:val="24"/>
          <w:szCs w:val="24"/>
        </w:rPr>
        <w:t>It</w:t>
      </w:r>
      <w:r w:rsidR="00E66917" w:rsidRPr="005F1913">
        <w:rPr>
          <w:rFonts w:ascii="Times New Roman" w:hAnsi="Times New Roman" w:cs="Times New Roman"/>
          <w:sz w:val="24"/>
          <w:szCs w:val="24"/>
        </w:rPr>
        <w:t xml:space="preserve"> is important to note</w:t>
      </w:r>
      <w:r w:rsidR="00520461" w:rsidRPr="005F1913">
        <w:rPr>
          <w:rFonts w:ascii="Times New Roman" w:hAnsi="Times New Roman" w:cs="Times New Roman"/>
          <w:sz w:val="24"/>
          <w:szCs w:val="24"/>
        </w:rPr>
        <w:t xml:space="preserve"> two things</w:t>
      </w:r>
      <w:r w:rsidR="00B455CA">
        <w:rPr>
          <w:rFonts w:ascii="Times New Roman" w:hAnsi="Times New Roman" w:cs="Times New Roman"/>
          <w:sz w:val="24"/>
          <w:szCs w:val="24"/>
        </w:rPr>
        <w:t xml:space="preserve"> about this study</w:t>
      </w:r>
      <w:r w:rsidR="00520461" w:rsidRPr="005F1913">
        <w:rPr>
          <w:rFonts w:ascii="Times New Roman" w:hAnsi="Times New Roman" w:cs="Times New Roman"/>
          <w:sz w:val="24"/>
          <w:szCs w:val="24"/>
        </w:rPr>
        <w:t>. First, the targeted participants include</w:t>
      </w:r>
      <w:r w:rsidR="00B455CA">
        <w:rPr>
          <w:rFonts w:ascii="Times New Roman" w:hAnsi="Times New Roman" w:cs="Times New Roman"/>
          <w:sz w:val="24"/>
          <w:szCs w:val="24"/>
        </w:rPr>
        <w:t>d</w:t>
      </w:r>
      <w:r w:rsidR="00520461" w:rsidRPr="005F1913">
        <w:rPr>
          <w:rFonts w:ascii="Times New Roman" w:hAnsi="Times New Roman" w:cs="Times New Roman"/>
          <w:sz w:val="24"/>
          <w:szCs w:val="24"/>
        </w:rPr>
        <w:t xml:space="preserve"> </w:t>
      </w:r>
      <w:r w:rsidR="00B455CA">
        <w:rPr>
          <w:rFonts w:ascii="Times New Roman" w:hAnsi="Times New Roman" w:cs="Times New Roman"/>
          <w:sz w:val="24"/>
          <w:szCs w:val="24"/>
        </w:rPr>
        <w:t xml:space="preserve">underclassmen </w:t>
      </w:r>
      <w:r w:rsidR="00520461" w:rsidRPr="005F1913">
        <w:rPr>
          <w:rFonts w:ascii="Times New Roman" w:hAnsi="Times New Roman" w:cs="Times New Roman"/>
          <w:sz w:val="24"/>
          <w:szCs w:val="24"/>
        </w:rPr>
        <w:t xml:space="preserve">computer science, computer information systems, and mathematics majors. These three majors were </w:t>
      </w:r>
      <w:r w:rsidR="00EE66B9">
        <w:rPr>
          <w:rFonts w:ascii="Times New Roman" w:hAnsi="Times New Roman" w:cs="Times New Roman"/>
          <w:sz w:val="24"/>
          <w:szCs w:val="24"/>
        </w:rPr>
        <w:t>chosen</w:t>
      </w:r>
      <w:r w:rsidR="00520461" w:rsidRPr="005F1913">
        <w:rPr>
          <w:rFonts w:ascii="Times New Roman" w:hAnsi="Times New Roman" w:cs="Times New Roman"/>
          <w:sz w:val="24"/>
          <w:szCs w:val="24"/>
        </w:rPr>
        <w:t xml:space="preserve"> because, at most institutions, they all require the same introductory CS courses. Second,</w:t>
      </w:r>
      <w:r w:rsidR="00E66917" w:rsidRPr="005F1913">
        <w:rPr>
          <w:rFonts w:ascii="Times New Roman" w:hAnsi="Times New Roman" w:cs="Times New Roman"/>
          <w:sz w:val="24"/>
          <w:szCs w:val="24"/>
        </w:rPr>
        <w:t xml:space="preserve"> </w:t>
      </w:r>
      <w:r w:rsidR="00B765C7">
        <w:rPr>
          <w:rFonts w:ascii="Times New Roman" w:hAnsi="Times New Roman" w:cs="Times New Roman"/>
          <w:sz w:val="24"/>
          <w:szCs w:val="24"/>
        </w:rPr>
        <w:t>the participants completing the survey</w:t>
      </w:r>
      <w:r w:rsidR="00960609">
        <w:rPr>
          <w:rFonts w:ascii="Times New Roman" w:hAnsi="Times New Roman" w:cs="Times New Roman"/>
          <w:sz w:val="24"/>
          <w:szCs w:val="24"/>
        </w:rPr>
        <w:t xml:space="preserve"> included students of all races or </w:t>
      </w:r>
      <w:r w:rsidR="00B765C7">
        <w:rPr>
          <w:rFonts w:ascii="Times New Roman" w:hAnsi="Times New Roman" w:cs="Times New Roman"/>
          <w:sz w:val="24"/>
          <w:szCs w:val="24"/>
        </w:rPr>
        <w:t xml:space="preserve">ethnicities. It was important to begin this research </w:t>
      </w:r>
      <w:r w:rsidR="00EE66B9">
        <w:rPr>
          <w:rFonts w:ascii="Times New Roman" w:hAnsi="Times New Roman" w:cs="Times New Roman"/>
          <w:sz w:val="24"/>
          <w:szCs w:val="24"/>
        </w:rPr>
        <w:t>by</w:t>
      </w:r>
      <w:r w:rsidR="00B765C7">
        <w:rPr>
          <w:rFonts w:ascii="Times New Roman" w:hAnsi="Times New Roman" w:cs="Times New Roman"/>
          <w:sz w:val="24"/>
          <w:szCs w:val="24"/>
        </w:rPr>
        <w:t xml:space="preserve"> </w:t>
      </w:r>
      <w:r w:rsidR="00EE66B9">
        <w:rPr>
          <w:rFonts w:ascii="Times New Roman" w:hAnsi="Times New Roman" w:cs="Times New Roman"/>
          <w:sz w:val="24"/>
          <w:szCs w:val="24"/>
        </w:rPr>
        <w:t>determining</w:t>
      </w:r>
      <w:r w:rsidR="00B765C7">
        <w:rPr>
          <w:rFonts w:ascii="Times New Roman" w:hAnsi="Times New Roman" w:cs="Times New Roman"/>
          <w:sz w:val="24"/>
          <w:szCs w:val="24"/>
        </w:rPr>
        <w:t xml:space="preserve"> </w:t>
      </w:r>
      <w:r w:rsidR="007374DC">
        <w:rPr>
          <w:rFonts w:ascii="Times New Roman" w:hAnsi="Times New Roman" w:cs="Times New Roman"/>
          <w:sz w:val="24"/>
          <w:szCs w:val="24"/>
        </w:rPr>
        <w:t>if</w:t>
      </w:r>
      <w:r w:rsidR="00EE66B9">
        <w:rPr>
          <w:rFonts w:ascii="Times New Roman" w:hAnsi="Times New Roman" w:cs="Times New Roman"/>
          <w:sz w:val="24"/>
          <w:szCs w:val="24"/>
        </w:rPr>
        <w:t xml:space="preserve"> the tool appropriately measured</w:t>
      </w:r>
      <w:r w:rsidR="00B765C7">
        <w:rPr>
          <w:rFonts w:ascii="Times New Roman" w:hAnsi="Times New Roman" w:cs="Times New Roman"/>
          <w:sz w:val="24"/>
          <w:szCs w:val="24"/>
        </w:rPr>
        <w:t xml:space="preserve"> identity across all races</w:t>
      </w:r>
      <w:r w:rsidR="00960609">
        <w:rPr>
          <w:rFonts w:ascii="Times New Roman" w:hAnsi="Times New Roman" w:cs="Times New Roman"/>
          <w:sz w:val="24"/>
          <w:szCs w:val="24"/>
        </w:rPr>
        <w:t xml:space="preserve"> or ethnicities</w:t>
      </w:r>
      <w:r w:rsidR="00A004F7">
        <w:rPr>
          <w:rFonts w:ascii="Times New Roman" w:hAnsi="Times New Roman" w:cs="Times New Roman"/>
          <w:sz w:val="24"/>
          <w:szCs w:val="24"/>
        </w:rPr>
        <w:t xml:space="preserve">. </w:t>
      </w:r>
      <w:r w:rsidR="006E1B93">
        <w:rPr>
          <w:rFonts w:ascii="Times New Roman" w:hAnsi="Times New Roman" w:cs="Times New Roman"/>
          <w:sz w:val="24"/>
          <w:szCs w:val="24"/>
        </w:rPr>
        <w:t xml:space="preserve">As previously mentioned, there is no research that discusses or measures identity in the context of CS education. </w:t>
      </w:r>
      <w:r w:rsidR="00BC0D36">
        <w:rPr>
          <w:rFonts w:ascii="Times New Roman" w:hAnsi="Times New Roman" w:cs="Times New Roman"/>
          <w:sz w:val="24"/>
          <w:szCs w:val="24"/>
        </w:rPr>
        <w:t xml:space="preserve">Given the </w:t>
      </w:r>
      <w:r w:rsidR="007A2CBB">
        <w:rPr>
          <w:rFonts w:ascii="Times New Roman" w:hAnsi="Times New Roman" w:cs="Times New Roman"/>
          <w:sz w:val="24"/>
          <w:szCs w:val="24"/>
        </w:rPr>
        <w:t xml:space="preserve">psychology-based </w:t>
      </w:r>
      <w:r w:rsidR="00BC0D36">
        <w:rPr>
          <w:rFonts w:ascii="Times New Roman" w:hAnsi="Times New Roman" w:cs="Times New Roman"/>
          <w:sz w:val="24"/>
          <w:szCs w:val="24"/>
        </w:rPr>
        <w:t>research on ethnic identity in non-computing contexts (e.g. influences on self-efficacy, career choices and development, persistence, and behaviors)</w:t>
      </w:r>
      <w:r w:rsidR="007A2CBB">
        <w:rPr>
          <w:rFonts w:ascii="Times New Roman" w:hAnsi="Times New Roman" w:cs="Times New Roman"/>
          <w:sz w:val="24"/>
          <w:szCs w:val="24"/>
        </w:rPr>
        <w:t xml:space="preserve"> (</w:t>
      </w:r>
      <w:proofErr w:type="spellStart"/>
      <w:r w:rsidR="007A2CBB" w:rsidRPr="00D4058D">
        <w:rPr>
          <w:rFonts w:ascii="Times New Roman" w:hAnsi="Times New Roman" w:cs="Times New Roman"/>
          <w:sz w:val="24"/>
          <w:szCs w:val="24"/>
        </w:rPr>
        <w:t>Gushue</w:t>
      </w:r>
      <w:proofErr w:type="spellEnd"/>
      <w:r w:rsidR="007A2CBB" w:rsidRPr="00D4058D">
        <w:rPr>
          <w:rFonts w:ascii="Times New Roman" w:hAnsi="Times New Roman" w:cs="Times New Roman"/>
          <w:sz w:val="24"/>
          <w:szCs w:val="24"/>
        </w:rPr>
        <w:t xml:space="preserve"> and Whitson 2006), (Yancey, Siegel, and McDaniel, 2002)</w:t>
      </w:r>
      <w:r w:rsidR="007A2CBB">
        <w:rPr>
          <w:rFonts w:ascii="Times New Roman" w:hAnsi="Times New Roman" w:cs="Times New Roman"/>
          <w:sz w:val="24"/>
          <w:szCs w:val="24"/>
        </w:rPr>
        <w:t>, it was important to first confirm the assumption that the same impact would be experienced in CS students</w:t>
      </w:r>
      <w:r w:rsidR="003E71FF">
        <w:rPr>
          <w:rFonts w:ascii="Times New Roman" w:hAnsi="Times New Roman" w:cs="Times New Roman"/>
          <w:sz w:val="24"/>
          <w:szCs w:val="24"/>
        </w:rPr>
        <w:t>, regardless</w:t>
      </w:r>
      <w:r w:rsidR="007A2CBB">
        <w:rPr>
          <w:rFonts w:ascii="Times New Roman" w:hAnsi="Times New Roman" w:cs="Times New Roman"/>
          <w:sz w:val="24"/>
          <w:szCs w:val="24"/>
        </w:rPr>
        <w:t xml:space="preserve"> of </w:t>
      </w:r>
      <w:r w:rsidR="003E71FF">
        <w:rPr>
          <w:rFonts w:ascii="Times New Roman" w:hAnsi="Times New Roman" w:cs="Times New Roman"/>
          <w:sz w:val="24"/>
          <w:szCs w:val="24"/>
        </w:rPr>
        <w:t>race or ethnicity</w:t>
      </w:r>
      <w:r w:rsidR="007A2CBB">
        <w:rPr>
          <w:rFonts w:ascii="Times New Roman" w:hAnsi="Times New Roman" w:cs="Times New Roman"/>
          <w:sz w:val="24"/>
          <w:szCs w:val="24"/>
        </w:rPr>
        <w:t>.</w:t>
      </w:r>
      <w:r w:rsidR="00BA4324">
        <w:rPr>
          <w:rFonts w:ascii="Times New Roman" w:hAnsi="Times New Roman" w:cs="Times New Roman"/>
          <w:sz w:val="24"/>
          <w:szCs w:val="24"/>
        </w:rPr>
        <w:t xml:space="preserve"> </w:t>
      </w:r>
      <w:r w:rsidR="003E71FF">
        <w:rPr>
          <w:rFonts w:ascii="Times New Roman" w:hAnsi="Times New Roman" w:cs="Times New Roman"/>
          <w:sz w:val="24"/>
          <w:szCs w:val="24"/>
        </w:rPr>
        <w:t xml:space="preserve">For example, </w:t>
      </w:r>
      <w:r w:rsidR="006B1243">
        <w:rPr>
          <w:rFonts w:ascii="Times New Roman" w:hAnsi="Times New Roman" w:cs="Times New Roman"/>
          <w:sz w:val="24"/>
          <w:szCs w:val="24"/>
        </w:rPr>
        <w:t xml:space="preserve">the overrepresentation of </w:t>
      </w:r>
      <w:r w:rsidR="00391C6D">
        <w:rPr>
          <w:rFonts w:ascii="Times New Roman" w:hAnsi="Times New Roman" w:cs="Times New Roman"/>
          <w:sz w:val="24"/>
          <w:szCs w:val="24"/>
        </w:rPr>
        <w:t>non-minority students (</w:t>
      </w:r>
      <w:r w:rsidR="003E71FF">
        <w:rPr>
          <w:rFonts w:ascii="Times New Roman" w:hAnsi="Times New Roman" w:cs="Times New Roman"/>
          <w:sz w:val="24"/>
          <w:szCs w:val="24"/>
        </w:rPr>
        <w:t>Ca</w:t>
      </w:r>
      <w:r w:rsidR="00391C6D">
        <w:rPr>
          <w:rFonts w:ascii="Times New Roman" w:hAnsi="Times New Roman" w:cs="Times New Roman"/>
          <w:sz w:val="24"/>
          <w:szCs w:val="24"/>
        </w:rPr>
        <w:t>ucasian and Asian</w:t>
      </w:r>
      <w:r w:rsidR="003E71FF">
        <w:rPr>
          <w:rFonts w:ascii="Times New Roman" w:hAnsi="Times New Roman" w:cs="Times New Roman"/>
          <w:sz w:val="24"/>
          <w:szCs w:val="24"/>
        </w:rPr>
        <w:t xml:space="preserve">) </w:t>
      </w:r>
      <w:r w:rsidR="006B1243">
        <w:rPr>
          <w:rFonts w:ascii="Times New Roman" w:hAnsi="Times New Roman" w:cs="Times New Roman"/>
          <w:sz w:val="24"/>
          <w:szCs w:val="24"/>
        </w:rPr>
        <w:t>should</w:t>
      </w:r>
      <w:r w:rsidR="00520909">
        <w:rPr>
          <w:rFonts w:ascii="Times New Roman" w:hAnsi="Times New Roman" w:cs="Times New Roman"/>
          <w:sz w:val="24"/>
          <w:szCs w:val="24"/>
        </w:rPr>
        <w:t xml:space="preserve"> result in identity being less important to them</w:t>
      </w:r>
      <w:r w:rsidR="006B1243">
        <w:rPr>
          <w:rFonts w:ascii="Times New Roman" w:hAnsi="Times New Roman" w:cs="Times New Roman"/>
          <w:sz w:val="24"/>
          <w:szCs w:val="24"/>
        </w:rPr>
        <w:t>, as they do not need to readily search for role models of the same ethnicity or a sense of belonging</w:t>
      </w:r>
      <w:r w:rsidR="00520909">
        <w:rPr>
          <w:rFonts w:ascii="Times New Roman" w:hAnsi="Times New Roman" w:cs="Times New Roman"/>
          <w:sz w:val="24"/>
          <w:szCs w:val="24"/>
        </w:rPr>
        <w:t>.</w:t>
      </w:r>
      <w:r w:rsidR="000136D8">
        <w:rPr>
          <w:rFonts w:ascii="Times New Roman" w:hAnsi="Times New Roman" w:cs="Times New Roman"/>
          <w:sz w:val="24"/>
          <w:szCs w:val="24"/>
        </w:rPr>
        <w:t xml:space="preserve"> </w:t>
      </w:r>
      <w:r w:rsidR="006B1243">
        <w:rPr>
          <w:rFonts w:ascii="Times New Roman" w:hAnsi="Times New Roman" w:cs="Times New Roman"/>
          <w:sz w:val="24"/>
          <w:szCs w:val="24"/>
        </w:rPr>
        <w:t>Conversely</w:t>
      </w:r>
      <w:r w:rsidR="000136D8">
        <w:rPr>
          <w:rFonts w:ascii="Times New Roman" w:hAnsi="Times New Roman" w:cs="Times New Roman"/>
          <w:sz w:val="24"/>
          <w:szCs w:val="24"/>
        </w:rPr>
        <w:t xml:space="preserve">, underrepresented CS students </w:t>
      </w:r>
      <w:r w:rsidR="00391C6D">
        <w:rPr>
          <w:rFonts w:ascii="Times New Roman" w:hAnsi="Times New Roman" w:cs="Times New Roman"/>
          <w:sz w:val="24"/>
          <w:szCs w:val="24"/>
        </w:rPr>
        <w:t xml:space="preserve">(African-American, Hispanic, and Biracial) </w:t>
      </w:r>
      <w:r w:rsidR="00432643">
        <w:rPr>
          <w:rFonts w:ascii="Times New Roman" w:hAnsi="Times New Roman" w:cs="Times New Roman"/>
          <w:sz w:val="24"/>
          <w:szCs w:val="24"/>
        </w:rPr>
        <w:t xml:space="preserve">should </w:t>
      </w:r>
      <w:r w:rsidR="00545375">
        <w:rPr>
          <w:rFonts w:ascii="Times New Roman" w:hAnsi="Times New Roman" w:cs="Times New Roman"/>
          <w:sz w:val="24"/>
          <w:szCs w:val="24"/>
        </w:rPr>
        <w:t>view</w:t>
      </w:r>
      <w:r w:rsidR="00432643">
        <w:rPr>
          <w:rFonts w:ascii="Times New Roman" w:hAnsi="Times New Roman" w:cs="Times New Roman"/>
          <w:sz w:val="24"/>
          <w:szCs w:val="24"/>
        </w:rPr>
        <w:t xml:space="preserve"> identity</w:t>
      </w:r>
      <w:r w:rsidR="00545375">
        <w:rPr>
          <w:rFonts w:ascii="Times New Roman" w:hAnsi="Times New Roman" w:cs="Times New Roman"/>
          <w:sz w:val="24"/>
          <w:szCs w:val="24"/>
        </w:rPr>
        <w:t xml:space="preserve"> as more important</w:t>
      </w:r>
      <w:r w:rsidR="00432643">
        <w:rPr>
          <w:rFonts w:ascii="Times New Roman" w:hAnsi="Times New Roman" w:cs="Times New Roman"/>
          <w:sz w:val="24"/>
          <w:szCs w:val="24"/>
        </w:rPr>
        <w:t xml:space="preserve">, as </w:t>
      </w:r>
      <w:r w:rsidR="00737C8D">
        <w:rPr>
          <w:rFonts w:ascii="Times New Roman" w:hAnsi="Times New Roman" w:cs="Times New Roman"/>
          <w:sz w:val="24"/>
          <w:szCs w:val="24"/>
        </w:rPr>
        <w:t>they are</w:t>
      </w:r>
      <w:r w:rsidR="00432643">
        <w:rPr>
          <w:rFonts w:ascii="Times New Roman" w:hAnsi="Times New Roman" w:cs="Times New Roman"/>
          <w:sz w:val="24"/>
          <w:szCs w:val="24"/>
        </w:rPr>
        <w:t xml:space="preserve"> </w:t>
      </w:r>
      <w:r w:rsidR="00737C8D">
        <w:rPr>
          <w:rFonts w:ascii="Times New Roman" w:hAnsi="Times New Roman" w:cs="Times New Roman"/>
          <w:sz w:val="24"/>
          <w:szCs w:val="24"/>
        </w:rPr>
        <w:t>less likely to see</w:t>
      </w:r>
      <w:r w:rsidR="000136D8">
        <w:rPr>
          <w:rFonts w:ascii="Times New Roman" w:hAnsi="Times New Roman" w:cs="Times New Roman"/>
          <w:sz w:val="24"/>
          <w:szCs w:val="24"/>
        </w:rPr>
        <w:t xml:space="preserve"> an abu</w:t>
      </w:r>
      <w:r w:rsidR="00737C8D">
        <w:rPr>
          <w:rFonts w:ascii="Times New Roman" w:hAnsi="Times New Roman" w:cs="Times New Roman"/>
          <w:sz w:val="24"/>
          <w:szCs w:val="24"/>
        </w:rPr>
        <w:t>ndance of representation in CS.</w:t>
      </w:r>
    </w:p>
    <w:p w:rsidR="00DA560A" w:rsidRDefault="001622D9" w:rsidP="009C24B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total of 134</w:t>
      </w:r>
      <w:r w:rsidR="00D950BC" w:rsidRPr="005F1913">
        <w:rPr>
          <w:rFonts w:ascii="Times New Roman" w:hAnsi="Times New Roman" w:cs="Times New Roman"/>
          <w:sz w:val="24"/>
          <w:szCs w:val="24"/>
        </w:rPr>
        <w:t xml:space="preserve"> students participated in the assessment over one academic year. Each participant completed the tool at the beginning of the semester. </w:t>
      </w:r>
      <w:r w:rsidR="00F80351" w:rsidRPr="005F1913">
        <w:rPr>
          <w:rFonts w:ascii="Times New Roman" w:hAnsi="Times New Roman" w:cs="Times New Roman"/>
          <w:sz w:val="24"/>
          <w:szCs w:val="24"/>
        </w:rPr>
        <w:t xml:space="preserve">Of the students participating, approximately </w:t>
      </w:r>
      <w:r w:rsidR="00A723D2">
        <w:rPr>
          <w:rFonts w:ascii="Times New Roman" w:hAnsi="Times New Roman" w:cs="Times New Roman"/>
          <w:sz w:val="24"/>
          <w:szCs w:val="24"/>
        </w:rPr>
        <w:t>43</w:t>
      </w:r>
      <w:r w:rsidR="00F80351" w:rsidRPr="005F1913">
        <w:rPr>
          <w:rFonts w:ascii="Times New Roman" w:hAnsi="Times New Roman" w:cs="Times New Roman"/>
          <w:sz w:val="24"/>
          <w:szCs w:val="24"/>
        </w:rPr>
        <w:t xml:space="preserve">% classified themselves as White/Caucasian, </w:t>
      </w:r>
      <w:r w:rsidR="00A723D2">
        <w:rPr>
          <w:rFonts w:ascii="Times New Roman" w:hAnsi="Times New Roman" w:cs="Times New Roman"/>
          <w:sz w:val="24"/>
          <w:szCs w:val="24"/>
        </w:rPr>
        <w:t>36</w:t>
      </w:r>
      <w:r w:rsidR="00F80351" w:rsidRPr="005F1913">
        <w:rPr>
          <w:rFonts w:ascii="Times New Roman" w:hAnsi="Times New Roman" w:cs="Times New Roman"/>
          <w:sz w:val="24"/>
          <w:szCs w:val="24"/>
        </w:rPr>
        <w:t xml:space="preserve">% Black/African-American, </w:t>
      </w:r>
      <w:r w:rsidR="00A723D2">
        <w:rPr>
          <w:rFonts w:ascii="Times New Roman" w:hAnsi="Times New Roman" w:cs="Times New Roman"/>
          <w:sz w:val="24"/>
          <w:szCs w:val="24"/>
        </w:rPr>
        <w:t>1% Hispanic/Latino, 11</w:t>
      </w:r>
      <w:r w:rsidR="00F80351" w:rsidRPr="005F1913">
        <w:rPr>
          <w:rFonts w:ascii="Times New Roman" w:hAnsi="Times New Roman" w:cs="Times New Roman"/>
          <w:sz w:val="24"/>
          <w:szCs w:val="24"/>
        </w:rPr>
        <w:t xml:space="preserve">% Asian/Asian-American, </w:t>
      </w:r>
      <w:r w:rsidR="00691C79" w:rsidRPr="005F1913">
        <w:rPr>
          <w:rFonts w:ascii="Times New Roman" w:hAnsi="Times New Roman" w:cs="Times New Roman"/>
          <w:sz w:val="24"/>
          <w:szCs w:val="24"/>
        </w:rPr>
        <w:t xml:space="preserve">and </w:t>
      </w:r>
      <w:r w:rsidR="00A723D2">
        <w:rPr>
          <w:rFonts w:ascii="Times New Roman" w:hAnsi="Times New Roman" w:cs="Times New Roman"/>
          <w:sz w:val="24"/>
          <w:szCs w:val="24"/>
        </w:rPr>
        <w:t>9</w:t>
      </w:r>
      <w:r w:rsidR="00691C79" w:rsidRPr="005F1913">
        <w:rPr>
          <w:rFonts w:ascii="Times New Roman" w:hAnsi="Times New Roman" w:cs="Times New Roman"/>
          <w:sz w:val="24"/>
          <w:szCs w:val="24"/>
        </w:rPr>
        <w:t>% Other</w:t>
      </w:r>
      <w:r w:rsidR="00A723D2">
        <w:rPr>
          <w:rFonts w:ascii="Times New Roman" w:hAnsi="Times New Roman" w:cs="Times New Roman"/>
          <w:sz w:val="24"/>
          <w:szCs w:val="24"/>
        </w:rPr>
        <w:t xml:space="preserve"> (e.g. multiple races/ethnicities)</w:t>
      </w:r>
      <w:r w:rsidR="00691C79" w:rsidRPr="005F1913">
        <w:rPr>
          <w:rFonts w:ascii="Times New Roman" w:hAnsi="Times New Roman" w:cs="Times New Roman"/>
          <w:sz w:val="24"/>
          <w:szCs w:val="24"/>
        </w:rPr>
        <w:t>.</w:t>
      </w:r>
      <w:r w:rsidR="00F80351" w:rsidRPr="005F1913">
        <w:rPr>
          <w:rFonts w:ascii="Times New Roman" w:hAnsi="Times New Roman" w:cs="Times New Roman"/>
          <w:sz w:val="24"/>
          <w:szCs w:val="24"/>
        </w:rPr>
        <w:t xml:space="preserve"> </w:t>
      </w:r>
      <w:r w:rsidR="00A723D2">
        <w:rPr>
          <w:rFonts w:ascii="Times New Roman" w:hAnsi="Times New Roman" w:cs="Times New Roman"/>
          <w:sz w:val="24"/>
          <w:szCs w:val="24"/>
        </w:rPr>
        <w:t>Freshmen comprised approximately 43</w:t>
      </w:r>
      <w:r w:rsidR="00533DCB" w:rsidRPr="005F1913">
        <w:rPr>
          <w:rFonts w:ascii="Times New Roman" w:hAnsi="Times New Roman" w:cs="Times New Roman"/>
          <w:sz w:val="24"/>
          <w:szCs w:val="24"/>
        </w:rPr>
        <w:t>% of participants, while sophomores, jun</w:t>
      </w:r>
      <w:r w:rsidR="00A723D2">
        <w:rPr>
          <w:rFonts w:ascii="Times New Roman" w:hAnsi="Times New Roman" w:cs="Times New Roman"/>
          <w:sz w:val="24"/>
          <w:szCs w:val="24"/>
        </w:rPr>
        <w:t>iors, and seniors comprised 35%, 15</w:t>
      </w:r>
      <w:r w:rsidR="00533DCB" w:rsidRPr="005F1913">
        <w:rPr>
          <w:rFonts w:ascii="Times New Roman" w:hAnsi="Times New Roman" w:cs="Times New Roman"/>
          <w:sz w:val="24"/>
          <w:szCs w:val="24"/>
        </w:rPr>
        <w:t xml:space="preserve">%, </w:t>
      </w:r>
      <w:r w:rsidR="00A723D2">
        <w:rPr>
          <w:rFonts w:ascii="Times New Roman" w:hAnsi="Times New Roman" w:cs="Times New Roman"/>
          <w:sz w:val="24"/>
          <w:szCs w:val="24"/>
        </w:rPr>
        <w:t>and 7</w:t>
      </w:r>
      <w:r w:rsidR="00166E13" w:rsidRPr="005F1913">
        <w:rPr>
          <w:rFonts w:ascii="Times New Roman" w:hAnsi="Times New Roman" w:cs="Times New Roman"/>
          <w:sz w:val="24"/>
          <w:szCs w:val="24"/>
        </w:rPr>
        <w:t>%</w:t>
      </w:r>
      <w:r w:rsidR="00545375">
        <w:rPr>
          <w:rFonts w:ascii="Times New Roman" w:hAnsi="Times New Roman" w:cs="Times New Roman"/>
          <w:sz w:val="24"/>
          <w:szCs w:val="24"/>
        </w:rPr>
        <w:t>, respectively</w:t>
      </w:r>
      <w:r w:rsidR="00166E13" w:rsidRPr="005F1913">
        <w:rPr>
          <w:rFonts w:ascii="Times New Roman" w:hAnsi="Times New Roman" w:cs="Times New Roman"/>
          <w:sz w:val="24"/>
          <w:szCs w:val="24"/>
        </w:rPr>
        <w:t xml:space="preserve">. </w:t>
      </w:r>
      <w:r w:rsidR="008E6DDF" w:rsidRPr="005F1913">
        <w:rPr>
          <w:rFonts w:ascii="Times New Roman" w:hAnsi="Times New Roman" w:cs="Times New Roman"/>
          <w:sz w:val="24"/>
          <w:szCs w:val="24"/>
        </w:rPr>
        <w:t xml:space="preserve">Approximately 66% were computer science majors, while 13% were computer information systems, and 22% declared their major as Other. For students declaring their major as </w:t>
      </w:r>
      <w:r w:rsidR="00A723D2">
        <w:rPr>
          <w:rFonts w:ascii="Times New Roman" w:hAnsi="Times New Roman" w:cs="Times New Roman"/>
          <w:sz w:val="24"/>
          <w:szCs w:val="24"/>
        </w:rPr>
        <w:t>“Other</w:t>
      </w:r>
      <w:r w:rsidR="008E6DDF" w:rsidRPr="005F1913">
        <w:rPr>
          <w:rFonts w:ascii="Times New Roman" w:hAnsi="Times New Roman" w:cs="Times New Roman"/>
          <w:sz w:val="24"/>
          <w:szCs w:val="24"/>
        </w:rPr>
        <w:t>,</w:t>
      </w:r>
      <w:r w:rsidR="00A723D2">
        <w:rPr>
          <w:rFonts w:ascii="Times New Roman" w:hAnsi="Times New Roman" w:cs="Times New Roman"/>
          <w:sz w:val="24"/>
          <w:szCs w:val="24"/>
        </w:rPr>
        <w:t>”</w:t>
      </w:r>
      <w:r w:rsidR="008E6DDF" w:rsidRPr="005F1913">
        <w:rPr>
          <w:rFonts w:ascii="Times New Roman" w:hAnsi="Times New Roman" w:cs="Times New Roman"/>
          <w:sz w:val="24"/>
          <w:szCs w:val="24"/>
        </w:rPr>
        <w:t xml:space="preserve"> it was determined these were math </w:t>
      </w:r>
      <w:r w:rsidR="00691C79" w:rsidRPr="005F1913">
        <w:rPr>
          <w:rFonts w:ascii="Times New Roman" w:hAnsi="Times New Roman" w:cs="Times New Roman"/>
          <w:sz w:val="24"/>
          <w:szCs w:val="24"/>
        </w:rPr>
        <w:t>majors or dual majors that included a computing-related degree</w:t>
      </w:r>
      <w:r w:rsidR="008E6DDF" w:rsidRPr="005F1913">
        <w:rPr>
          <w:rFonts w:ascii="Times New Roman" w:hAnsi="Times New Roman" w:cs="Times New Roman"/>
          <w:sz w:val="24"/>
          <w:szCs w:val="24"/>
        </w:rPr>
        <w:t>.</w:t>
      </w:r>
    </w:p>
    <w:p w:rsidR="00C0758E" w:rsidRPr="00AE02D2" w:rsidRDefault="00C0758E" w:rsidP="009C24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two important </w:t>
      </w:r>
      <w:r w:rsidR="00DF0893">
        <w:rPr>
          <w:rFonts w:ascii="Times New Roman" w:hAnsi="Times New Roman" w:cs="Times New Roman"/>
          <w:sz w:val="24"/>
          <w:szCs w:val="24"/>
        </w:rPr>
        <w:t xml:space="preserve">points to </w:t>
      </w:r>
      <w:r w:rsidR="007C7743">
        <w:rPr>
          <w:rFonts w:ascii="Times New Roman" w:hAnsi="Times New Roman" w:cs="Times New Roman"/>
          <w:sz w:val="24"/>
          <w:szCs w:val="24"/>
        </w:rPr>
        <w:t>note</w:t>
      </w:r>
      <w:r>
        <w:rPr>
          <w:rFonts w:ascii="Times New Roman" w:hAnsi="Times New Roman" w:cs="Times New Roman"/>
          <w:sz w:val="24"/>
          <w:szCs w:val="24"/>
        </w:rPr>
        <w:t xml:space="preserve"> </w:t>
      </w:r>
      <w:r w:rsidR="00DF0893">
        <w:rPr>
          <w:rFonts w:ascii="Times New Roman" w:hAnsi="Times New Roman" w:cs="Times New Roman"/>
          <w:sz w:val="24"/>
          <w:szCs w:val="24"/>
        </w:rPr>
        <w:t>regarding</w:t>
      </w:r>
      <w:r>
        <w:rPr>
          <w:rFonts w:ascii="Times New Roman" w:hAnsi="Times New Roman" w:cs="Times New Roman"/>
          <w:sz w:val="24"/>
          <w:szCs w:val="24"/>
        </w:rPr>
        <w:t xml:space="preserve"> the demographic breakdown of participants</w:t>
      </w:r>
      <w:r w:rsidR="00986567">
        <w:rPr>
          <w:rFonts w:ascii="Times New Roman" w:hAnsi="Times New Roman" w:cs="Times New Roman"/>
          <w:sz w:val="24"/>
          <w:szCs w:val="24"/>
        </w:rPr>
        <w:t xml:space="preserve"> in this study</w:t>
      </w:r>
      <w:r>
        <w:rPr>
          <w:rFonts w:ascii="Times New Roman" w:hAnsi="Times New Roman" w:cs="Times New Roman"/>
          <w:sz w:val="24"/>
          <w:szCs w:val="24"/>
        </w:rPr>
        <w:t>. First, Winthrop University, while classified as a predominately white institution (PWI), has the second largest population of Black/African-American students of any university in the state of South Carolina</w:t>
      </w:r>
      <w:r w:rsidR="0075433D">
        <w:rPr>
          <w:rFonts w:ascii="Times New Roman" w:hAnsi="Times New Roman" w:cs="Times New Roman"/>
          <w:sz w:val="24"/>
          <w:szCs w:val="24"/>
        </w:rPr>
        <w:t xml:space="preserve">, other than South Carolina State University, an Historically Black College and University (HBCU). Second, </w:t>
      </w:r>
      <w:r w:rsidR="00FC1BA0">
        <w:rPr>
          <w:rFonts w:ascii="Times New Roman" w:hAnsi="Times New Roman" w:cs="Times New Roman"/>
          <w:sz w:val="24"/>
          <w:szCs w:val="24"/>
        </w:rPr>
        <w:t xml:space="preserve">the aforementioned research on attrition rates of underrepresented students in CS emphasizes that higher percentages of students enter the major. However, they do not successfully graduate, with many leaving by the end of their freshman or sophomore year. Since majority of the participants were underclassmen and the </w:t>
      </w:r>
      <w:r w:rsidR="00CE461D">
        <w:rPr>
          <w:rFonts w:ascii="Times New Roman" w:hAnsi="Times New Roman" w:cs="Times New Roman"/>
          <w:sz w:val="24"/>
          <w:szCs w:val="24"/>
        </w:rPr>
        <w:t>university-</w:t>
      </w:r>
      <w:r w:rsidR="00FC1BA0">
        <w:rPr>
          <w:rFonts w:ascii="Times New Roman" w:hAnsi="Times New Roman" w:cs="Times New Roman"/>
          <w:sz w:val="24"/>
          <w:szCs w:val="24"/>
        </w:rPr>
        <w:t>wide</w:t>
      </w:r>
      <w:proofErr w:type="gramStart"/>
      <w:r w:rsidR="00FC1BA0">
        <w:rPr>
          <w:rFonts w:ascii="Times New Roman" w:hAnsi="Times New Roman" w:cs="Times New Roman"/>
          <w:sz w:val="24"/>
          <w:szCs w:val="24"/>
        </w:rPr>
        <w:t xml:space="preserve">, </w:t>
      </w:r>
      <w:r w:rsidR="00CE461D">
        <w:rPr>
          <w:rFonts w:ascii="Times New Roman" w:hAnsi="Times New Roman" w:cs="Times New Roman"/>
          <w:sz w:val="24"/>
          <w:szCs w:val="24"/>
        </w:rPr>
        <w:t xml:space="preserve"> student</w:t>
      </w:r>
      <w:proofErr w:type="gramEnd"/>
      <w:r w:rsidR="00CE461D">
        <w:rPr>
          <w:rFonts w:ascii="Times New Roman" w:hAnsi="Times New Roman" w:cs="Times New Roman"/>
          <w:sz w:val="24"/>
          <w:szCs w:val="24"/>
        </w:rPr>
        <w:t xml:space="preserve"> body is exceptionally diverse for a PWI, </w:t>
      </w:r>
      <w:r w:rsidR="00FC1BA0">
        <w:rPr>
          <w:rFonts w:ascii="Times New Roman" w:hAnsi="Times New Roman" w:cs="Times New Roman"/>
          <w:sz w:val="24"/>
          <w:szCs w:val="24"/>
        </w:rPr>
        <w:t xml:space="preserve">it is expected that the percentage of Black/African-American students </w:t>
      </w:r>
      <w:r w:rsidR="00CE461D">
        <w:rPr>
          <w:rFonts w:ascii="Times New Roman" w:hAnsi="Times New Roman" w:cs="Times New Roman"/>
          <w:sz w:val="24"/>
          <w:szCs w:val="24"/>
        </w:rPr>
        <w:t>is</w:t>
      </w:r>
      <w:r w:rsidR="00FC1BA0">
        <w:rPr>
          <w:rFonts w:ascii="Times New Roman" w:hAnsi="Times New Roman" w:cs="Times New Roman"/>
          <w:sz w:val="24"/>
          <w:szCs w:val="24"/>
        </w:rPr>
        <w:t xml:space="preserve"> slightly higher.</w:t>
      </w:r>
    </w:p>
    <w:p w:rsidR="00DA560A" w:rsidRPr="004434A8" w:rsidRDefault="00DA560A" w:rsidP="009C24B2">
      <w:pPr>
        <w:spacing w:line="360" w:lineRule="auto"/>
        <w:jc w:val="both"/>
        <w:rPr>
          <w:rFonts w:ascii="Times New Roman" w:hAnsi="Times New Roman" w:cs="Times New Roman"/>
          <w:b/>
          <w:sz w:val="24"/>
          <w:szCs w:val="24"/>
        </w:rPr>
      </w:pPr>
      <w:r w:rsidRPr="004434A8">
        <w:rPr>
          <w:rFonts w:ascii="Times New Roman" w:hAnsi="Times New Roman" w:cs="Times New Roman"/>
          <w:b/>
          <w:sz w:val="24"/>
          <w:szCs w:val="24"/>
        </w:rPr>
        <w:t>Numerical Results</w:t>
      </w:r>
    </w:p>
    <w:p w:rsidR="00DA560A" w:rsidRDefault="002B4318" w:rsidP="009C24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Participant responses were </w:t>
      </w:r>
      <w:proofErr w:type="spellStart"/>
      <w:r>
        <w:rPr>
          <w:rFonts w:ascii="Times New Roman" w:hAnsi="Times New Roman" w:cs="Times New Roman"/>
          <w:sz w:val="24"/>
          <w:szCs w:val="24"/>
        </w:rPr>
        <w:t>recoded</w:t>
      </w:r>
      <w:proofErr w:type="spellEnd"/>
      <w:r>
        <w:rPr>
          <w:rFonts w:ascii="Times New Roman" w:hAnsi="Times New Roman" w:cs="Times New Roman"/>
          <w:sz w:val="24"/>
          <w:szCs w:val="24"/>
        </w:rPr>
        <w:t xml:space="preserve"> into a four-point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scale (1-Strongly Disagree to 4-Strongly Agree), in order to calculate an average score for the entire set of questions for each respondent. </w:t>
      </w:r>
      <w:r w:rsidR="00DA560A">
        <w:rPr>
          <w:rFonts w:ascii="Times New Roman" w:hAnsi="Times New Roman" w:cs="Times New Roman"/>
          <w:sz w:val="24"/>
          <w:szCs w:val="24"/>
        </w:rPr>
        <w:t xml:space="preserve">In addition, based on the small percentage of Hispanic/Latino participants, the results were grouped with participants who classified their race/ethnicity as “Other,” to ensure measurable results. </w:t>
      </w:r>
    </w:p>
    <w:p w:rsidR="002B4318" w:rsidRDefault="00C06398" w:rsidP="009C24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Based on ANOVA test results, </w:t>
      </w:r>
      <w:r w:rsidR="00627EB1">
        <w:rPr>
          <w:rFonts w:ascii="Times New Roman" w:hAnsi="Times New Roman" w:cs="Times New Roman"/>
          <w:sz w:val="24"/>
          <w:szCs w:val="24"/>
        </w:rPr>
        <w:t>a few</w:t>
      </w:r>
      <w:r w:rsidR="00685E50">
        <w:rPr>
          <w:rFonts w:ascii="Times New Roman" w:hAnsi="Times New Roman" w:cs="Times New Roman"/>
          <w:sz w:val="24"/>
          <w:szCs w:val="24"/>
        </w:rPr>
        <w:t xml:space="preserve"> important pieces of information were determined</w:t>
      </w:r>
      <w:r w:rsidR="00326DCD">
        <w:rPr>
          <w:rFonts w:ascii="Times New Roman" w:hAnsi="Times New Roman" w:cs="Times New Roman"/>
          <w:sz w:val="24"/>
          <w:szCs w:val="24"/>
        </w:rPr>
        <w:t xml:space="preserve"> that supported our research</w:t>
      </w:r>
      <w:r w:rsidR="00685E50">
        <w:rPr>
          <w:rFonts w:ascii="Times New Roman" w:hAnsi="Times New Roman" w:cs="Times New Roman"/>
          <w:sz w:val="24"/>
          <w:szCs w:val="24"/>
        </w:rPr>
        <w:t xml:space="preserve">. First, race/ethnicity has an effect on identity perception in the computing field. </w:t>
      </w:r>
      <w:r w:rsidR="00A06CC4">
        <w:rPr>
          <w:rFonts w:ascii="Times New Roman" w:hAnsi="Times New Roman" w:cs="Times New Roman"/>
          <w:sz w:val="24"/>
          <w:szCs w:val="24"/>
        </w:rPr>
        <w:t xml:space="preserve">Figure 2 shows the box plots of the </w:t>
      </w:r>
      <w:r w:rsidR="001467AE">
        <w:rPr>
          <w:rFonts w:ascii="Times New Roman" w:hAnsi="Times New Roman" w:cs="Times New Roman"/>
          <w:sz w:val="24"/>
          <w:szCs w:val="24"/>
        </w:rPr>
        <w:t xml:space="preserve">distribution of scores for the </w:t>
      </w:r>
      <w:r w:rsidR="00A06CC4">
        <w:rPr>
          <w:rFonts w:ascii="Times New Roman" w:hAnsi="Times New Roman" w:cs="Times New Roman"/>
          <w:sz w:val="24"/>
          <w:szCs w:val="24"/>
        </w:rPr>
        <w:t>identity scale by race. The results were found to be highly-significant, with a p-value of 0.00497.</w:t>
      </w:r>
    </w:p>
    <w:p w:rsidR="00076AA7" w:rsidRDefault="00076AA7" w:rsidP="00076AA7">
      <w:pPr>
        <w:jc w:val="center"/>
        <w:rPr>
          <w:rFonts w:ascii="Times New Roman" w:hAnsi="Times New Roman" w:cs="Times New Roman"/>
          <w:b/>
        </w:rPr>
      </w:pPr>
      <w:r>
        <w:rPr>
          <w:noProof/>
        </w:rPr>
        <w:lastRenderedPageBreak/>
        <w:drawing>
          <wp:inline distT="0" distB="0" distL="0" distR="0">
            <wp:extent cx="3105150" cy="3100506"/>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10459" cy="3105807"/>
                    </a:xfrm>
                    <a:prstGeom prst="rect">
                      <a:avLst/>
                    </a:prstGeom>
                  </pic:spPr>
                </pic:pic>
              </a:graphicData>
            </a:graphic>
          </wp:inline>
        </w:drawing>
      </w:r>
      <w:r w:rsidRPr="00076AA7">
        <w:rPr>
          <w:rFonts w:ascii="Times New Roman" w:hAnsi="Times New Roman" w:cs="Times New Roman"/>
          <w:b/>
        </w:rPr>
        <w:t xml:space="preserve"> </w:t>
      </w:r>
    </w:p>
    <w:p w:rsidR="00076AA7" w:rsidRDefault="00076AA7" w:rsidP="00076AA7">
      <w:pPr>
        <w:jc w:val="center"/>
        <w:rPr>
          <w:rFonts w:ascii="Times New Roman" w:hAnsi="Times New Roman" w:cs="Times New Roman"/>
          <w:b/>
        </w:rPr>
      </w:pPr>
      <w:r w:rsidRPr="00E92F85">
        <w:rPr>
          <w:rFonts w:ascii="Times New Roman" w:hAnsi="Times New Roman" w:cs="Times New Roman"/>
          <w:b/>
        </w:rPr>
        <w:t>Figure 2. Identity scale, by race.</w:t>
      </w:r>
    </w:p>
    <w:p w:rsidR="00076AA7" w:rsidRPr="00076AA7" w:rsidRDefault="00076AA7" w:rsidP="00076AA7">
      <w:pPr>
        <w:jc w:val="center"/>
        <w:rPr>
          <w:rFonts w:ascii="Times New Roman" w:hAnsi="Times New Roman" w:cs="Times New Roman"/>
          <w:b/>
        </w:rPr>
      </w:pPr>
    </w:p>
    <w:p w:rsidR="00DD2202" w:rsidRPr="00076AA7" w:rsidRDefault="00B022C8" w:rsidP="00076A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Traditionally underrepresented students in computing find the identification of ethnicity and identifying with their racial/ethnic group more important, especially in the context of computer science. This includes the importance of identifying computer scientists of the same race/ethnicity in improving confidence in their abilities to succeed in the field. While students from traditionally-represented demographics (e.g. White and Asian) find this less important, it is to be expected, due to the fact that they frequently see representations of themselves in computing. As such, an identity in computing has already been </w:t>
      </w:r>
      <w:r w:rsidR="00DB52A1">
        <w:rPr>
          <w:rFonts w:ascii="Times New Roman" w:hAnsi="Times New Roman" w:cs="Times New Roman"/>
          <w:sz w:val="24"/>
          <w:szCs w:val="24"/>
        </w:rPr>
        <w:t xml:space="preserve">implicitly and </w:t>
      </w:r>
      <w:r>
        <w:rPr>
          <w:rFonts w:ascii="Times New Roman" w:hAnsi="Times New Roman" w:cs="Times New Roman"/>
          <w:sz w:val="24"/>
          <w:szCs w:val="24"/>
        </w:rPr>
        <w:t xml:space="preserve">sufficiently created and shared with them. This validates our argument on the importance of creating and sharing an identity for underrepresented students. </w:t>
      </w:r>
    </w:p>
    <w:p w:rsidR="00747BB8" w:rsidRDefault="00747BB8" w:rsidP="009C24B2">
      <w:pPr>
        <w:spacing w:line="360" w:lineRule="auto"/>
        <w:jc w:val="both"/>
        <w:rPr>
          <w:rFonts w:ascii="Times New Roman" w:hAnsi="Times New Roman" w:cs="Times New Roman"/>
          <w:sz w:val="24"/>
          <w:szCs w:val="24"/>
        </w:rPr>
      </w:pPr>
      <w:r>
        <w:rPr>
          <w:rFonts w:ascii="Times New Roman" w:hAnsi="Times New Roman" w:cs="Times New Roman"/>
          <w:sz w:val="24"/>
          <w:szCs w:val="24"/>
        </w:rPr>
        <w:t>Figure 3 presents the gender scale differences, by race. These results high</w:t>
      </w:r>
      <w:r w:rsidR="00D11AE3">
        <w:rPr>
          <w:rFonts w:ascii="Times New Roman" w:hAnsi="Times New Roman" w:cs="Times New Roman"/>
          <w:sz w:val="24"/>
          <w:szCs w:val="24"/>
        </w:rPr>
        <w:t xml:space="preserve">light another important factor: </w:t>
      </w:r>
      <w:r>
        <w:rPr>
          <w:rFonts w:ascii="Times New Roman" w:hAnsi="Times New Roman" w:cs="Times New Roman"/>
          <w:sz w:val="24"/>
          <w:szCs w:val="24"/>
        </w:rPr>
        <w:t xml:space="preserve">Participants feel very strongly that computing is not a gender-specific field. </w:t>
      </w:r>
      <w:r w:rsidR="00DD2202">
        <w:rPr>
          <w:rFonts w:ascii="Times New Roman" w:hAnsi="Times New Roman" w:cs="Times New Roman"/>
          <w:sz w:val="24"/>
          <w:szCs w:val="24"/>
        </w:rPr>
        <w:t xml:space="preserve">This is an interesting </w:t>
      </w:r>
      <w:r w:rsidR="00277F3D">
        <w:rPr>
          <w:rFonts w:ascii="Times New Roman" w:hAnsi="Times New Roman" w:cs="Times New Roman"/>
          <w:sz w:val="24"/>
          <w:szCs w:val="24"/>
        </w:rPr>
        <w:t>result</w:t>
      </w:r>
      <w:r w:rsidR="00DD2202">
        <w:rPr>
          <w:rFonts w:ascii="Times New Roman" w:hAnsi="Times New Roman" w:cs="Times New Roman"/>
          <w:sz w:val="24"/>
          <w:szCs w:val="24"/>
        </w:rPr>
        <w:t xml:space="preserve">, given the research suggesting the underrepresentation of women in CS is due to perceptions of it </w:t>
      </w:r>
      <w:r w:rsidR="00D11AE3">
        <w:rPr>
          <w:rFonts w:ascii="Times New Roman" w:hAnsi="Times New Roman" w:cs="Times New Roman"/>
          <w:sz w:val="24"/>
          <w:szCs w:val="24"/>
        </w:rPr>
        <w:t>as</w:t>
      </w:r>
      <w:r w:rsidR="00DD2202">
        <w:rPr>
          <w:rFonts w:ascii="Times New Roman" w:hAnsi="Times New Roman" w:cs="Times New Roman"/>
          <w:sz w:val="24"/>
          <w:szCs w:val="24"/>
        </w:rPr>
        <w:t xml:space="preserve"> a male-dominated field.</w:t>
      </w:r>
    </w:p>
    <w:p w:rsidR="005A62FB" w:rsidRDefault="005A62FB" w:rsidP="009C24B2">
      <w:pPr>
        <w:spacing w:line="360" w:lineRule="auto"/>
        <w:jc w:val="center"/>
        <w:rPr>
          <w:rFonts w:ascii="Times New Roman" w:hAnsi="Times New Roman" w:cs="Times New Roman"/>
          <w:sz w:val="24"/>
          <w:szCs w:val="24"/>
        </w:rPr>
      </w:pPr>
      <w:r w:rsidRPr="005A62FB">
        <w:rPr>
          <w:noProof/>
        </w:rPr>
        <w:lastRenderedPageBreak/>
        <w:drawing>
          <wp:inline distT="0" distB="0" distL="0" distR="0">
            <wp:extent cx="3429000" cy="3423871"/>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32363" cy="3427229"/>
                    </a:xfrm>
                    <a:prstGeom prst="rect">
                      <a:avLst/>
                    </a:prstGeom>
                  </pic:spPr>
                </pic:pic>
              </a:graphicData>
            </a:graphic>
          </wp:inline>
        </w:drawing>
      </w:r>
    </w:p>
    <w:p w:rsidR="005A62FB" w:rsidRDefault="005A62FB" w:rsidP="009C24B2">
      <w:pPr>
        <w:jc w:val="center"/>
        <w:rPr>
          <w:rFonts w:ascii="Times New Roman" w:hAnsi="Times New Roman" w:cs="Times New Roman"/>
          <w:b/>
        </w:rPr>
      </w:pPr>
      <w:r>
        <w:rPr>
          <w:rFonts w:ascii="Times New Roman" w:hAnsi="Times New Roman" w:cs="Times New Roman"/>
          <w:b/>
        </w:rPr>
        <w:t>Figure 3</w:t>
      </w:r>
      <w:r w:rsidRPr="00E92F85">
        <w:rPr>
          <w:rFonts w:ascii="Times New Roman" w:hAnsi="Times New Roman" w:cs="Times New Roman"/>
          <w:b/>
        </w:rPr>
        <w:t xml:space="preserve">. </w:t>
      </w:r>
      <w:r>
        <w:rPr>
          <w:rFonts w:ascii="Times New Roman" w:hAnsi="Times New Roman" w:cs="Times New Roman"/>
          <w:b/>
        </w:rPr>
        <w:t>Gender</w:t>
      </w:r>
      <w:r w:rsidRPr="00E92F85">
        <w:rPr>
          <w:rFonts w:ascii="Times New Roman" w:hAnsi="Times New Roman" w:cs="Times New Roman"/>
          <w:b/>
        </w:rPr>
        <w:t xml:space="preserve"> scale, by race.</w:t>
      </w:r>
    </w:p>
    <w:p w:rsidR="009B12C0" w:rsidRDefault="009B12C0" w:rsidP="009C24B2">
      <w:pPr>
        <w:jc w:val="both"/>
        <w:rPr>
          <w:rFonts w:ascii="Times New Roman" w:hAnsi="Times New Roman" w:cs="Times New Roman"/>
          <w:b/>
        </w:rPr>
      </w:pPr>
    </w:p>
    <w:p w:rsidR="001534F5" w:rsidRDefault="007635E8" w:rsidP="009C24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also found that the interaction term between race and gender was statistically significant, based on ANOVA test results (p-value of 0.0268). </w:t>
      </w:r>
      <w:r w:rsidR="009B12C0">
        <w:rPr>
          <w:rFonts w:ascii="Times New Roman" w:hAnsi="Times New Roman" w:cs="Times New Roman"/>
          <w:sz w:val="24"/>
          <w:szCs w:val="24"/>
        </w:rPr>
        <w:t xml:space="preserve">Table 2 presents these results. </w:t>
      </w:r>
      <w:r w:rsidR="000200D8">
        <w:rPr>
          <w:rFonts w:ascii="Times New Roman" w:hAnsi="Times New Roman" w:cs="Times New Roman"/>
          <w:sz w:val="24"/>
          <w:szCs w:val="24"/>
        </w:rPr>
        <w:t>The interaction term implies that the effect of race on the gender scale varied among female and male students</w:t>
      </w:r>
      <w:r w:rsidR="00EB28CA">
        <w:rPr>
          <w:rFonts w:ascii="Times New Roman" w:hAnsi="Times New Roman" w:cs="Times New Roman"/>
          <w:sz w:val="24"/>
          <w:szCs w:val="24"/>
        </w:rPr>
        <w:t>, but only for specific races/ethnicities</w:t>
      </w:r>
      <w:r w:rsidR="000200D8">
        <w:rPr>
          <w:rFonts w:ascii="Times New Roman" w:hAnsi="Times New Roman" w:cs="Times New Roman"/>
          <w:sz w:val="24"/>
          <w:szCs w:val="24"/>
        </w:rPr>
        <w:t xml:space="preserve">. </w:t>
      </w:r>
      <w:r w:rsidR="00EB28CA">
        <w:rPr>
          <w:rFonts w:ascii="Times New Roman" w:hAnsi="Times New Roman" w:cs="Times New Roman"/>
          <w:sz w:val="24"/>
          <w:szCs w:val="24"/>
        </w:rPr>
        <w:t xml:space="preserve">Specifically, Black male students appeared to view computing as a more gender-specific field than Black female students, on average. However, gender-related differences in opinions were reversed for students in the “Other” category. </w:t>
      </w:r>
      <w:r w:rsidR="009B12C0">
        <w:rPr>
          <w:rFonts w:ascii="Times New Roman" w:hAnsi="Times New Roman" w:cs="Times New Roman"/>
          <w:sz w:val="24"/>
          <w:szCs w:val="24"/>
        </w:rPr>
        <w:t xml:space="preserve">Figure 4 illustrates these results. </w:t>
      </w:r>
    </w:p>
    <w:p w:rsidR="009B12C0" w:rsidRPr="000200D8" w:rsidRDefault="009B12C0" w:rsidP="009C24B2">
      <w:pPr>
        <w:spacing w:line="360" w:lineRule="auto"/>
        <w:jc w:val="center"/>
        <w:rPr>
          <w:rFonts w:ascii="Times New Roman" w:hAnsi="Times New Roman" w:cs="Times New Roman"/>
          <w:b/>
        </w:rPr>
      </w:pPr>
      <w:r w:rsidRPr="000200D8">
        <w:rPr>
          <w:rFonts w:ascii="Times New Roman" w:hAnsi="Times New Roman" w:cs="Times New Roman"/>
          <w:b/>
        </w:rPr>
        <w:t>Table 2. Gender scale, by race and gender.</w:t>
      </w:r>
    </w:p>
    <w:p w:rsidR="009B12C0" w:rsidRPr="00E92F85" w:rsidRDefault="009B12C0" w:rsidP="009C24B2">
      <w:pPr>
        <w:spacing w:line="360" w:lineRule="auto"/>
        <w:jc w:val="center"/>
        <w:rPr>
          <w:rFonts w:ascii="Times New Roman" w:hAnsi="Times New Roman" w:cs="Times New Roman"/>
          <w:sz w:val="24"/>
          <w:szCs w:val="24"/>
        </w:rPr>
      </w:pPr>
      <w:r>
        <w:rPr>
          <w:noProof/>
        </w:rPr>
        <w:drawing>
          <wp:inline distT="0" distB="0" distL="0" distR="0">
            <wp:extent cx="4791075" cy="1076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91075" cy="1076325"/>
                    </a:xfrm>
                    <a:prstGeom prst="rect">
                      <a:avLst/>
                    </a:prstGeom>
                  </pic:spPr>
                </pic:pic>
              </a:graphicData>
            </a:graphic>
          </wp:inline>
        </w:drawing>
      </w:r>
    </w:p>
    <w:p w:rsidR="009B12C0" w:rsidRDefault="009B12C0" w:rsidP="009C24B2">
      <w:pPr>
        <w:spacing w:line="360" w:lineRule="auto"/>
        <w:jc w:val="center"/>
        <w:rPr>
          <w:rFonts w:ascii="Times New Roman" w:hAnsi="Times New Roman" w:cs="Times New Roman"/>
          <w:sz w:val="24"/>
          <w:szCs w:val="24"/>
        </w:rPr>
      </w:pPr>
    </w:p>
    <w:p w:rsidR="004A4034" w:rsidRDefault="004A4034" w:rsidP="009C24B2">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981450" cy="4099352"/>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981935" cy="4099852"/>
                    </a:xfrm>
                    <a:prstGeom prst="rect">
                      <a:avLst/>
                    </a:prstGeom>
                    <a:noFill/>
                    <a:ln w="9525">
                      <a:noFill/>
                      <a:miter lim="800000"/>
                      <a:headEnd/>
                      <a:tailEnd/>
                    </a:ln>
                  </pic:spPr>
                </pic:pic>
              </a:graphicData>
            </a:graphic>
          </wp:inline>
        </w:drawing>
      </w:r>
    </w:p>
    <w:p w:rsidR="008D2D9E" w:rsidRDefault="00F3367A" w:rsidP="009C24B2">
      <w:pPr>
        <w:spacing w:line="360" w:lineRule="auto"/>
        <w:jc w:val="center"/>
        <w:rPr>
          <w:rFonts w:ascii="Times New Roman" w:hAnsi="Times New Roman" w:cs="Times New Roman"/>
          <w:b/>
          <w:color w:val="1B1B1B"/>
        </w:rPr>
      </w:pPr>
      <w:r w:rsidRPr="009B12C0">
        <w:rPr>
          <w:rFonts w:ascii="Times New Roman" w:hAnsi="Times New Roman" w:cs="Times New Roman"/>
          <w:b/>
          <w:color w:val="1B1B1B"/>
        </w:rPr>
        <w:t>Figure 4. Gender scale differences, by race and ge</w:t>
      </w:r>
      <w:r w:rsidR="008D2D9E" w:rsidRPr="009B12C0">
        <w:rPr>
          <w:rFonts w:ascii="Times New Roman" w:hAnsi="Times New Roman" w:cs="Times New Roman"/>
          <w:b/>
          <w:color w:val="1B1B1B"/>
        </w:rPr>
        <w:t>nder</w:t>
      </w:r>
      <w:r w:rsidRPr="009B12C0">
        <w:rPr>
          <w:rFonts w:ascii="Times New Roman" w:hAnsi="Times New Roman" w:cs="Times New Roman"/>
          <w:b/>
          <w:color w:val="1B1B1B"/>
        </w:rPr>
        <w:t>.</w:t>
      </w:r>
    </w:p>
    <w:p w:rsidR="009B12C0" w:rsidRPr="009B12C0" w:rsidRDefault="009B12C0" w:rsidP="009C24B2">
      <w:pPr>
        <w:spacing w:line="360" w:lineRule="auto"/>
        <w:jc w:val="both"/>
        <w:rPr>
          <w:rFonts w:ascii="Times New Roman" w:hAnsi="Times New Roman" w:cs="Times New Roman"/>
          <w:b/>
          <w:color w:val="1B1B1B"/>
        </w:rPr>
      </w:pPr>
    </w:p>
    <w:p w:rsidR="001A053E" w:rsidRDefault="001A053E" w:rsidP="009C24B2">
      <w:pPr>
        <w:spacing w:line="360" w:lineRule="auto"/>
        <w:jc w:val="both"/>
        <w:rPr>
          <w:rFonts w:ascii="Times New Roman" w:hAnsi="Times New Roman" w:cs="Times New Roman"/>
          <w:sz w:val="24"/>
          <w:szCs w:val="24"/>
        </w:rPr>
      </w:pPr>
      <w:r>
        <w:rPr>
          <w:rFonts w:ascii="Times New Roman" w:hAnsi="Times New Roman" w:cs="Times New Roman"/>
          <w:sz w:val="24"/>
          <w:szCs w:val="24"/>
        </w:rPr>
        <w:t>The results of the ANOVA test</w:t>
      </w:r>
      <w:r w:rsidR="00BA67D3" w:rsidRPr="003F5ECB">
        <w:rPr>
          <w:rFonts w:ascii="Times New Roman" w:hAnsi="Times New Roman" w:cs="Times New Roman"/>
          <w:color w:val="1B1B1B"/>
          <w:sz w:val="24"/>
          <w:szCs w:val="24"/>
        </w:rPr>
        <w:t>s</w:t>
      </w:r>
      <w:r>
        <w:rPr>
          <w:rFonts w:ascii="Times New Roman" w:hAnsi="Times New Roman" w:cs="Times New Roman"/>
          <w:sz w:val="24"/>
          <w:szCs w:val="24"/>
        </w:rPr>
        <w:t xml:space="preserve"> illustrate </w:t>
      </w:r>
      <w:r w:rsidR="004E3F0A">
        <w:rPr>
          <w:rFonts w:ascii="Times New Roman" w:hAnsi="Times New Roman" w:cs="Times New Roman"/>
          <w:sz w:val="24"/>
          <w:szCs w:val="24"/>
        </w:rPr>
        <w:t>two important factors previously discussed:</w:t>
      </w:r>
    </w:p>
    <w:p w:rsidR="004E3F0A" w:rsidRDefault="004E3F0A" w:rsidP="009C24B2">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Identity, specifically in the context of ethnic identity for underrepresented students, is important to </w:t>
      </w:r>
      <w:r w:rsidR="00F350C3">
        <w:rPr>
          <w:rFonts w:ascii="Times New Roman" w:hAnsi="Times New Roman" w:cs="Times New Roman"/>
          <w:sz w:val="24"/>
          <w:szCs w:val="24"/>
        </w:rPr>
        <w:t>the</w:t>
      </w:r>
      <w:r>
        <w:rPr>
          <w:rFonts w:ascii="Times New Roman" w:hAnsi="Times New Roman" w:cs="Times New Roman"/>
          <w:sz w:val="24"/>
          <w:szCs w:val="24"/>
        </w:rPr>
        <w:t xml:space="preserve"> same demographic of students in pursuing and completing computing degrees.</w:t>
      </w:r>
    </w:p>
    <w:p w:rsidR="00694044" w:rsidRDefault="00217E9E" w:rsidP="002A501A">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Gender is not as important as ethnic identity in </w:t>
      </w:r>
      <w:r w:rsidR="00F3367A">
        <w:rPr>
          <w:rFonts w:ascii="Times New Roman" w:hAnsi="Times New Roman" w:cs="Times New Roman"/>
          <w:sz w:val="24"/>
          <w:szCs w:val="24"/>
        </w:rPr>
        <w:t>diversifying the tech workforce.</w:t>
      </w:r>
      <w:r w:rsidR="002A501A">
        <w:rPr>
          <w:rFonts w:ascii="Times New Roman" w:hAnsi="Times New Roman" w:cs="Times New Roman"/>
          <w:sz w:val="24"/>
          <w:szCs w:val="24"/>
        </w:rPr>
        <w:t xml:space="preserve"> This may be due to the fact that participants view their ethnicity as more of a factor than gender </w:t>
      </w:r>
      <w:proofErr w:type="gramStart"/>
      <w:r w:rsidR="002A501A">
        <w:rPr>
          <w:rFonts w:ascii="Times New Roman" w:hAnsi="Times New Roman" w:cs="Times New Roman"/>
          <w:sz w:val="24"/>
          <w:szCs w:val="24"/>
        </w:rPr>
        <w:t xml:space="preserve">in </w:t>
      </w:r>
      <w:r w:rsidR="00F3367A">
        <w:rPr>
          <w:rFonts w:ascii="Times New Roman" w:hAnsi="Times New Roman" w:cs="Times New Roman"/>
          <w:sz w:val="24"/>
          <w:szCs w:val="24"/>
        </w:rPr>
        <w:t xml:space="preserve"> </w:t>
      </w:r>
      <w:r w:rsidR="002A501A">
        <w:rPr>
          <w:rFonts w:ascii="Times New Roman" w:hAnsi="Times New Roman" w:cs="Times New Roman"/>
          <w:sz w:val="24"/>
          <w:szCs w:val="24"/>
        </w:rPr>
        <w:t>their</w:t>
      </w:r>
      <w:proofErr w:type="gramEnd"/>
      <w:r w:rsidR="002A501A">
        <w:rPr>
          <w:rFonts w:ascii="Times New Roman" w:hAnsi="Times New Roman" w:cs="Times New Roman"/>
          <w:sz w:val="24"/>
          <w:szCs w:val="24"/>
        </w:rPr>
        <w:t xml:space="preserve"> pursuit of the field. </w:t>
      </w:r>
      <w:r w:rsidR="00F3367A">
        <w:rPr>
          <w:rFonts w:ascii="Times New Roman" w:hAnsi="Times New Roman" w:cs="Times New Roman"/>
          <w:sz w:val="24"/>
          <w:szCs w:val="24"/>
        </w:rPr>
        <w:t xml:space="preserve">However, </w:t>
      </w:r>
      <w:r w:rsidR="002A501A">
        <w:rPr>
          <w:rFonts w:ascii="Times New Roman" w:hAnsi="Times New Roman" w:cs="Times New Roman"/>
          <w:sz w:val="24"/>
          <w:szCs w:val="24"/>
        </w:rPr>
        <w:t xml:space="preserve">differing views regarding </w:t>
      </w:r>
      <w:r w:rsidR="00F3367A">
        <w:rPr>
          <w:rFonts w:ascii="Times New Roman" w:hAnsi="Times New Roman" w:cs="Times New Roman"/>
          <w:sz w:val="24"/>
          <w:szCs w:val="24"/>
        </w:rPr>
        <w:t xml:space="preserve">gender were more pronounced among underrepresented groups. </w:t>
      </w:r>
    </w:p>
    <w:p w:rsidR="00217E9E" w:rsidRPr="00694044" w:rsidRDefault="00217E9E" w:rsidP="00694044">
      <w:pPr>
        <w:spacing w:line="360" w:lineRule="auto"/>
        <w:jc w:val="both"/>
        <w:rPr>
          <w:rFonts w:ascii="Times New Roman" w:hAnsi="Times New Roman" w:cs="Times New Roman"/>
          <w:sz w:val="24"/>
          <w:szCs w:val="24"/>
        </w:rPr>
      </w:pPr>
      <w:r w:rsidRPr="00694044">
        <w:rPr>
          <w:rFonts w:ascii="Times New Roman" w:hAnsi="Times New Roman" w:cs="Times New Roman"/>
          <w:sz w:val="24"/>
          <w:szCs w:val="24"/>
        </w:rPr>
        <w:t xml:space="preserve">Given the information provided, diversifying the tech workforce means rethinking not only who is taught computing, but also how it is taught. While efforts have focused on the former, it is equally important that underrepresented students have access to a diverse computing workforce, </w:t>
      </w:r>
      <w:r w:rsidRPr="00694044">
        <w:rPr>
          <w:rFonts w:ascii="Times New Roman" w:hAnsi="Times New Roman" w:cs="Times New Roman"/>
          <w:sz w:val="24"/>
          <w:szCs w:val="24"/>
        </w:rPr>
        <w:lastRenderedPageBreak/>
        <w:t>including computer scientists of the same race/ethnicity</w:t>
      </w:r>
      <w:r w:rsidR="00C2607C" w:rsidRPr="00694044">
        <w:rPr>
          <w:rFonts w:ascii="Times New Roman" w:hAnsi="Times New Roman" w:cs="Times New Roman"/>
          <w:sz w:val="24"/>
          <w:szCs w:val="24"/>
        </w:rPr>
        <w:t>, as well as curriculum that allows them to readily identify themselves as part of the computing culture.</w:t>
      </w:r>
    </w:p>
    <w:p w:rsidR="0047614D" w:rsidRPr="0018784A" w:rsidRDefault="00800C6F" w:rsidP="009C24B2">
      <w:pPr>
        <w:jc w:val="both"/>
        <w:rPr>
          <w:rFonts w:ascii="Times New Roman" w:hAnsi="Times New Roman" w:cs="Times New Roman"/>
          <w:b/>
          <w:sz w:val="24"/>
          <w:szCs w:val="24"/>
        </w:rPr>
      </w:pPr>
      <w:r>
        <w:rPr>
          <w:rFonts w:ascii="Times New Roman" w:hAnsi="Times New Roman" w:cs="Times New Roman"/>
          <w:b/>
          <w:sz w:val="24"/>
          <w:szCs w:val="24"/>
        </w:rPr>
        <w:t xml:space="preserve">Conclusion and </w:t>
      </w:r>
      <w:r w:rsidR="0047614D" w:rsidRPr="0018784A">
        <w:rPr>
          <w:rFonts w:ascii="Times New Roman" w:hAnsi="Times New Roman" w:cs="Times New Roman"/>
          <w:b/>
          <w:sz w:val="24"/>
          <w:szCs w:val="24"/>
        </w:rPr>
        <w:t>Future Work</w:t>
      </w:r>
    </w:p>
    <w:p w:rsidR="00424A0B" w:rsidRDefault="0018784A" w:rsidP="009C24B2">
      <w:pPr>
        <w:spacing w:line="360" w:lineRule="auto"/>
        <w:jc w:val="both"/>
        <w:rPr>
          <w:rFonts w:ascii="Times New Roman" w:hAnsi="Times New Roman" w:cs="Times New Roman"/>
          <w:sz w:val="24"/>
          <w:szCs w:val="24"/>
        </w:rPr>
      </w:pPr>
      <w:r>
        <w:rPr>
          <w:rFonts w:ascii="Times New Roman" w:hAnsi="Times New Roman" w:cs="Times New Roman"/>
          <w:sz w:val="24"/>
          <w:szCs w:val="24"/>
        </w:rPr>
        <w:t>Technology will continue to improve and increase</w:t>
      </w:r>
      <w:r w:rsidR="00AE02D2">
        <w:rPr>
          <w:rFonts w:ascii="Times New Roman" w:hAnsi="Times New Roman" w:cs="Times New Roman"/>
          <w:sz w:val="24"/>
          <w:szCs w:val="24"/>
        </w:rPr>
        <w:t xml:space="preserve"> in influence across every facet of life and industry</w:t>
      </w:r>
      <w:r>
        <w:rPr>
          <w:rFonts w:ascii="Times New Roman" w:hAnsi="Times New Roman" w:cs="Times New Roman"/>
          <w:sz w:val="24"/>
          <w:szCs w:val="24"/>
        </w:rPr>
        <w:t xml:space="preserve">. In order to remain globally competitive, the U.S. must employ a diverse, well-trained workforce that is able to enter computing careers upon graduation from </w:t>
      </w:r>
      <w:r w:rsidR="00480A08">
        <w:rPr>
          <w:rFonts w:ascii="Times New Roman" w:hAnsi="Times New Roman" w:cs="Times New Roman"/>
          <w:sz w:val="24"/>
          <w:szCs w:val="24"/>
        </w:rPr>
        <w:t>post-secondary institutions</w:t>
      </w:r>
      <w:r>
        <w:rPr>
          <w:rFonts w:ascii="Times New Roman" w:hAnsi="Times New Roman" w:cs="Times New Roman"/>
          <w:sz w:val="24"/>
          <w:szCs w:val="24"/>
        </w:rPr>
        <w:t xml:space="preserve">. Currently, the production of computing graduates is insufficient to meet current and future demands. As such, it is imperative that more students are </w:t>
      </w:r>
      <w:r w:rsidR="00480A08">
        <w:rPr>
          <w:rFonts w:ascii="Times New Roman" w:hAnsi="Times New Roman" w:cs="Times New Roman"/>
          <w:sz w:val="24"/>
          <w:szCs w:val="24"/>
        </w:rPr>
        <w:t xml:space="preserve">not only </w:t>
      </w:r>
      <w:r>
        <w:rPr>
          <w:rFonts w:ascii="Times New Roman" w:hAnsi="Times New Roman" w:cs="Times New Roman"/>
          <w:sz w:val="24"/>
          <w:szCs w:val="24"/>
        </w:rPr>
        <w:t xml:space="preserve">exposed to computing at an early age, but also placed into the computing K-12 pipeline to ensure they are qualified for and interested in computing upon entering colleges and universities. </w:t>
      </w:r>
    </w:p>
    <w:p w:rsidR="0018784A" w:rsidRDefault="00B14303" w:rsidP="009C24B2">
      <w:pPr>
        <w:spacing w:line="360" w:lineRule="auto"/>
        <w:jc w:val="both"/>
        <w:rPr>
          <w:rFonts w:ascii="Times New Roman" w:hAnsi="Times New Roman" w:cs="Times New Roman"/>
          <w:sz w:val="24"/>
          <w:szCs w:val="24"/>
        </w:rPr>
      </w:pPr>
      <w:r>
        <w:rPr>
          <w:rFonts w:ascii="Times New Roman" w:hAnsi="Times New Roman" w:cs="Times New Roman"/>
          <w:sz w:val="24"/>
          <w:szCs w:val="24"/>
        </w:rPr>
        <w:t>Research shows</w:t>
      </w:r>
      <w:r w:rsidR="0018784A">
        <w:rPr>
          <w:rFonts w:ascii="Times New Roman" w:hAnsi="Times New Roman" w:cs="Times New Roman"/>
          <w:sz w:val="24"/>
          <w:szCs w:val="24"/>
        </w:rPr>
        <w:t xml:space="preserve"> that a more diverse computing talent pool and workforce are needed, especially to meet the demand for qualified graduates. However, past efforts to increase the participation of underrepresented students (specifically African-American, Hispanic, and Native American) have been </w:t>
      </w:r>
      <w:r>
        <w:rPr>
          <w:rFonts w:ascii="Times New Roman" w:hAnsi="Times New Roman" w:cs="Times New Roman"/>
          <w:sz w:val="24"/>
          <w:szCs w:val="24"/>
        </w:rPr>
        <w:t xml:space="preserve">largely </w:t>
      </w:r>
      <w:r w:rsidR="0018784A">
        <w:rPr>
          <w:rFonts w:ascii="Times New Roman" w:hAnsi="Times New Roman" w:cs="Times New Roman"/>
          <w:sz w:val="24"/>
          <w:szCs w:val="24"/>
        </w:rPr>
        <w:t xml:space="preserve">unsuccessful in attracting and retaining </w:t>
      </w:r>
      <w:r>
        <w:rPr>
          <w:rFonts w:ascii="Times New Roman" w:hAnsi="Times New Roman" w:cs="Times New Roman"/>
          <w:sz w:val="24"/>
          <w:szCs w:val="24"/>
        </w:rPr>
        <w:t>them</w:t>
      </w:r>
      <w:r w:rsidR="0018784A">
        <w:rPr>
          <w:rFonts w:ascii="Times New Roman" w:hAnsi="Times New Roman" w:cs="Times New Roman"/>
          <w:sz w:val="24"/>
          <w:szCs w:val="24"/>
        </w:rPr>
        <w:t xml:space="preserve">. </w:t>
      </w:r>
      <w:r>
        <w:rPr>
          <w:rFonts w:ascii="Times New Roman" w:hAnsi="Times New Roman" w:cs="Times New Roman"/>
          <w:sz w:val="24"/>
          <w:szCs w:val="24"/>
        </w:rPr>
        <w:t xml:space="preserve">In this work, we discussed the importance of identity in students’ interest in and pursuit of computing degrees and careers. Specifically, </w:t>
      </w:r>
      <w:r w:rsidR="00800C6F">
        <w:rPr>
          <w:rFonts w:ascii="Times New Roman" w:hAnsi="Times New Roman" w:cs="Times New Roman"/>
          <w:sz w:val="24"/>
          <w:szCs w:val="24"/>
        </w:rPr>
        <w:t xml:space="preserve">establishing an identity in computing that incorporates underrepresented students’ races/ethnicities is critically important to increasing the diversity of the computing workforce. </w:t>
      </w:r>
    </w:p>
    <w:p w:rsidR="00800C6F" w:rsidRDefault="007010AC" w:rsidP="009C24B2">
      <w:pPr>
        <w:spacing w:line="360" w:lineRule="auto"/>
        <w:jc w:val="both"/>
        <w:rPr>
          <w:rFonts w:ascii="Times New Roman" w:hAnsi="Times New Roman" w:cs="Times New Roman"/>
          <w:sz w:val="24"/>
          <w:szCs w:val="24"/>
        </w:rPr>
      </w:pPr>
      <w:r>
        <w:rPr>
          <w:rFonts w:ascii="Times New Roman" w:hAnsi="Times New Roman" w:cs="Times New Roman"/>
          <w:sz w:val="24"/>
          <w:szCs w:val="24"/>
        </w:rPr>
        <w:t>We</w:t>
      </w:r>
      <w:r w:rsidR="00800C6F">
        <w:rPr>
          <w:rFonts w:ascii="Times New Roman" w:hAnsi="Times New Roman" w:cs="Times New Roman"/>
          <w:sz w:val="24"/>
          <w:szCs w:val="24"/>
        </w:rPr>
        <w:t xml:space="preserve"> established the Computing Atti</w:t>
      </w:r>
      <w:r w:rsidR="00F0630E">
        <w:rPr>
          <w:rFonts w:ascii="Times New Roman" w:hAnsi="Times New Roman" w:cs="Times New Roman"/>
          <w:sz w:val="24"/>
          <w:szCs w:val="24"/>
        </w:rPr>
        <w:t>tude and Interest Survey (CAIS)</w:t>
      </w:r>
      <w:r w:rsidR="00800C6F">
        <w:rPr>
          <w:rFonts w:ascii="Times New Roman" w:hAnsi="Times New Roman" w:cs="Times New Roman"/>
          <w:sz w:val="24"/>
          <w:szCs w:val="24"/>
        </w:rPr>
        <w:t xml:space="preserve"> and used the results obtained to illustrate that identity is the critical factor for </w:t>
      </w:r>
      <w:r w:rsidR="00F0630E">
        <w:rPr>
          <w:rFonts w:ascii="Times New Roman" w:hAnsi="Times New Roman" w:cs="Times New Roman"/>
          <w:sz w:val="24"/>
          <w:szCs w:val="24"/>
        </w:rPr>
        <w:t xml:space="preserve">measuring </w:t>
      </w:r>
      <w:r w:rsidR="00800C6F">
        <w:rPr>
          <w:rFonts w:ascii="Times New Roman" w:hAnsi="Times New Roman" w:cs="Times New Roman"/>
          <w:sz w:val="24"/>
          <w:szCs w:val="24"/>
        </w:rPr>
        <w:t xml:space="preserve">underrepresented students’ interest and participation in computing. The results indicated that a stronger identity, which closely aligned computing with their races/ethnicities, would result in </w:t>
      </w:r>
      <w:r w:rsidR="00BE6188">
        <w:rPr>
          <w:rFonts w:ascii="Times New Roman" w:hAnsi="Times New Roman" w:cs="Times New Roman"/>
          <w:sz w:val="24"/>
          <w:szCs w:val="24"/>
        </w:rPr>
        <w:t>increased</w:t>
      </w:r>
      <w:r w:rsidR="00800C6F">
        <w:rPr>
          <w:rFonts w:ascii="Times New Roman" w:hAnsi="Times New Roman" w:cs="Times New Roman"/>
          <w:sz w:val="24"/>
          <w:szCs w:val="24"/>
        </w:rPr>
        <w:t xml:space="preserve"> participation </w:t>
      </w:r>
      <w:r w:rsidR="009440ED">
        <w:rPr>
          <w:rFonts w:ascii="Times New Roman" w:hAnsi="Times New Roman" w:cs="Times New Roman"/>
          <w:sz w:val="24"/>
          <w:szCs w:val="24"/>
        </w:rPr>
        <w:t xml:space="preserve">and retention </w:t>
      </w:r>
      <w:r w:rsidR="00800C6F">
        <w:rPr>
          <w:rFonts w:ascii="Times New Roman" w:hAnsi="Times New Roman" w:cs="Times New Roman"/>
          <w:sz w:val="24"/>
          <w:szCs w:val="24"/>
        </w:rPr>
        <w:t>in computing.</w:t>
      </w:r>
    </w:p>
    <w:p w:rsidR="00424A0B" w:rsidRDefault="00800C6F" w:rsidP="009C24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part of our future work, we plan to extend this research to assess </w:t>
      </w:r>
      <w:r w:rsidR="006B77B1">
        <w:rPr>
          <w:rFonts w:ascii="Times New Roman" w:hAnsi="Times New Roman" w:cs="Times New Roman"/>
          <w:sz w:val="24"/>
          <w:szCs w:val="24"/>
        </w:rPr>
        <w:t xml:space="preserve">non-computing majors and </w:t>
      </w:r>
      <w:r>
        <w:rPr>
          <w:rFonts w:ascii="Times New Roman" w:hAnsi="Times New Roman" w:cs="Times New Roman"/>
          <w:sz w:val="24"/>
          <w:szCs w:val="24"/>
        </w:rPr>
        <w:t>high-school seniors, prior to making decisions to enter the university. We also aim to establish a longitudinal study that allows</w:t>
      </w:r>
      <w:r w:rsidR="00B255D3">
        <w:rPr>
          <w:rFonts w:ascii="Times New Roman" w:hAnsi="Times New Roman" w:cs="Times New Roman"/>
          <w:sz w:val="24"/>
          <w:szCs w:val="24"/>
        </w:rPr>
        <w:t xml:space="preserve"> for assessing the same group of participants </w:t>
      </w:r>
      <w:r w:rsidR="003D2FC3">
        <w:rPr>
          <w:rFonts w:ascii="Times New Roman" w:hAnsi="Times New Roman" w:cs="Times New Roman"/>
          <w:sz w:val="24"/>
          <w:szCs w:val="24"/>
        </w:rPr>
        <w:t>at the end of</w:t>
      </w:r>
      <w:r w:rsidR="00B255D3">
        <w:rPr>
          <w:rFonts w:ascii="Times New Roman" w:hAnsi="Times New Roman" w:cs="Times New Roman"/>
          <w:sz w:val="24"/>
          <w:szCs w:val="24"/>
        </w:rPr>
        <w:t xml:space="preserve"> their freshmen</w:t>
      </w:r>
      <w:r w:rsidR="003D2FC3">
        <w:rPr>
          <w:rFonts w:ascii="Times New Roman" w:hAnsi="Times New Roman" w:cs="Times New Roman"/>
          <w:sz w:val="24"/>
          <w:szCs w:val="24"/>
        </w:rPr>
        <w:t>, sophomore,</w:t>
      </w:r>
      <w:r w:rsidR="00B255D3">
        <w:rPr>
          <w:rFonts w:ascii="Times New Roman" w:hAnsi="Times New Roman" w:cs="Times New Roman"/>
          <w:sz w:val="24"/>
          <w:szCs w:val="24"/>
        </w:rPr>
        <w:t xml:space="preserve"> and senior years.</w:t>
      </w:r>
      <w:r w:rsidR="003D2FC3">
        <w:rPr>
          <w:rFonts w:ascii="Times New Roman" w:hAnsi="Times New Roman" w:cs="Times New Roman"/>
          <w:sz w:val="24"/>
          <w:szCs w:val="24"/>
        </w:rPr>
        <w:t xml:space="preserve"> These are three important points in the CS undergraduate pipeline, as the first two are the largest points of attrition and the final year assesses those students </w:t>
      </w:r>
      <w:r w:rsidR="00C24253">
        <w:rPr>
          <w:rFonts w:ascii="Times New Roman" w:hAnsi="Times New Roman" w:cs="Times New Roman"/>
          <w:sz w:val="24"/>
          <w:szCs w:val="24"/>
        </w:rPr>
        <w:t xml:space="preserve">who will </w:t>
      </w:r>
      <w:r w:rsidR="003B6E07">
        <w:rPr>
          <w:rFonts w:ascii="Times New Roman" w:hAnsi="Times New Roman" w:cs="Times New Roman"/>
          <w:sz w:val="24"/>
          <w:szCs w:val="24"/>
        </w:rPr>
        <w:t xml:space="preserve">most likely </w:t>
      </w:r>
      <w:r w:rsidR="00C24253">
        <w:rPr>
          <w:rFonts w:ascii="Times New Roman" w:hAnsi="Times New Roman" w:cs="Times New Roman"/>
          <w:sz w:val="24"/>
          <w:szCs w:val="24"/>
        </w:rPr>
        <w:t>successfully complete a CS degree.</w:t>
      </w:r>
    </w:p>
    <w:p w:rsidR="006875E9" w:rsidRDefault="006875E9" w:rsidP="009C24B2">
      <w:pPr>
        <w:spacing w:after="120"/>
        <w:jc w:val="both"/>
        <w:rPr>
          <w:rFonts w:ascii="Times New Roman" w:hAnsi="Times New Roman" w:cs="Times New Roman"/>
          <w:b/>
          <w:sz w:val="24"/>
          <w:szCs w:val="24"/>
        </w:rPr>
      </w:pPr>
    </w:p>
    <w:p w:rsidR="00CD168F" w:rsidRPr="00B255D3" w:rsidRDefault="00CD168F" w:rsidP="009C24B2">
      <w:pPr>
        <w:spacing w:after="120"/>
        <w:jc w:val="both"/>
        <w:rPr>
          <w:rFonts w:ascii="Times New Roman" w:hAnsi="Times New Roman" w:cs="Times New Roman"/>
          <w:b/>
          <w:sz w:val="24"/>
          <w:szCs w:val="24"/>
        </w:rPr>
      </w:pPr>
      <w:r w:rsidRPr="00B255D3">
        <w:rPr>
          <w:rFonts w:ascii="Times New Roman" w:hAnsi="Times New Roman" w:cs="Times New Roman"/>
          <w:b/>
          <w:sz w:val="24"/>
          <w:szCs w:val="24"/>
        </w:rPr>
        <w:lastRenderedPageBreak/>
        <w:t>References</w:t>
      </w:r>
    </w:p>
    <w:p w:rsidR="00127F23" w:rsidRPr="00925612" w:rsidRDefault="00127F23" w:rsidP="009C24B2">
      <w:pPr>
        <w:spacing w:after="120" w:line="360" w:lineRule="auto"/>
        <w:ind w:left="360" w:hanging="360"/>
        <w:jc w:val="both"/>
        <w:rPr>
          <w:rFonts w:ascii="Times New Roman" w:hAnsi="Times New Roman" w:cs="Times New Roman"/>
          <w:sz w:val="24"/>
          <w:szCs w:val="24"/>
        </w:rPr>
      </w:pPr>
      <w:r w:rsidRPr="005F1913">
        <w:rPr>
          <w:rFonts w:ascii="Times New Roman" w:hAnsi="Times New Roman" w:cs="Times New Roman"/>
          <w:sz w:val="24"/>
          <w:szCs w:val="24"/>
        </w:rPr>
        <w:t xml:space="preserve">Brown, </w:t>
      </w:r>
      <w:r w:rsidR="006E2DA7" w:rsidRPr="005F1913">
        <w:rPr>
          <w:rFonts w:ascii="Times New Roman" w:hAnsi="Times New Roman" w:cs="Times New Roman"/>
          <w:sz w:val="24"/>
          <w:szCs w:val="24"/>
        </w:rPr>
        <w:t>Philip R.</w:t>
      </w:r>
      <w:r w:rsidRPr="005F1913">
        <w:rPr>
          <w:rFonts w:ascii="Times New Roman" w:hAnsi="Times New Roman" w:cs="Times New Roman"/>
          <w:sz w:val="24"/>
          <w:szCs w:val="24"/>
        </w:rPr>
        <w:t xml:space="preserve"> </w:t>
      </w:r>
      <w:r w:rsidR="006E2DA7" w:rsidRPr="005F1913">
        <w:rPr>
          <w:rFonts w:ascii="Times New Roman" w:hAnsi="Times New Roman" w:cs="Times New Roman"/>
          <w:sz w:val="24"/>
          <w:szCs w:val="24"/>
        </w:rPr>
        <w:t>and</w:t>
      </w:r>
      <w:r w:rsidRPr="005F1913">
        <w:rPr>
          <w:rFonts w:ascii="Times New Roman" w:hAnsi="Times New Roman" w:cs="Times New Roman"/>
          <w:sz w:val="24"/>
          <w:szCs w:val="24"/>
        </w:rPr>
        <w:t xml:space="preserve"> </w:t>
      </w:r>
      <w:proofErr w:type="spellStart"/>
      <w:r w:rsidRPr="005F1913">
        <w:rPr>
          <w:rFonts w:ascii="Times New Roman" w:hAnsi="Times New Roman" w:cs="Times New Roman"/>
          <w:sz w:val="24"/>
          <w:szCs w:val="24"/>
        </w:rPr>
        <w:t>Matusovich</w:t>
      </w:r>
      <w:proofErr w:type="spellEnd"/>
      <w:r w:rsidRPr="005F1913">
        <w:rPr>
          <w:rFonts w:ascii="Times New Roman" w:hAnsi="Times New Roman" w:cs="Times New Roman"/>
          <w:sz w:val="24"/>
          <w:szCs w:val="24"/>
        </w:rPr>
        <w:t xml:space="preserve">, </w:t>
      </w:r>
      <w:r w:rsidR="006E2DA7" w:rsidRPr="005F1913">
        <w:rPr>
          <w:rFonts w:ascii="Times New Roman" w:hAnsi="Times New Roman" w:cs="Times New Roman"/>
          <w:sz w:val="24"/>
          <w:szCs w:val="24"/>
        </w:rPr>
        <w:t>Holly M.</w:t>
      </w:r>
      <w:r w:rsidR="00CB5DFD" w:rsidRPr="005F1913">
        <w:rPr>
          <w:rFonts w:ascii="Times New Roman" w:hAnsi="Times New Roman" w:cs="Times New Roman"/>
          <w:sz w:val="24"/>
          <w:szCs w:val="24"/>
        </w:rPr>
        <w:t xml:space="preserve">, 2013. </w:t>
      </w:r>
      <w:r w:rsidRPr="005F1913">
        <w:rPr>
          <w:rFonts w:ascii="Times New Roman" w:hAnsi="Times New Roman" w:cs="Times New Roman"/>
          <w:sz w:val="24"/>
          <w:szCs w:val="24"/>
        </w:rPr>
        <w:t xml:space="preserve"> </w:t>
      </w:r>
      <w:r w:rsidR="006E2DA7" w:rsidRPr="005F1913">
        <w:rPr>
          <w:rFonts w:ascii="Times New Roman" w:hAnsi="Times New Roman" w:cs="Times New Roman"/>
          <w:sz w:val="24"/>
          <w:szCs w:val="24"/>
        </w:rPr>
        <w:t>“</w:t>
      </w:r>
      <w:r w:rsidRPr="005F1913">
        <w:rPr>
          <w:rStyle w:val="Emphasis"/>
          <w:rFonts w:ascii="Times New Roman" w:hAnsi="Times New Roman" w:cs="Times New Roman"/>
          <w:i w:val="0"/>
          <w:sz w:val="24"/>
          <w:szCs w:val="24"/>
        </w:rPr>
        <w:t xml:space="preserve">Unlocking </w:t>
      </w:r>
      <w:r w:rsidR="005D2D92" w:rsidRPr="005F1913">
        <w:rPr>
          <w:rStyle w:val="Emphasis"/>
          <w:rFonts w:ascii="Times New Roman" w:hAnsi="Times New Roman" w:cs="Times New Roman"/>
          <w:i w:val="0"/>
          <w:sz w:val="24"/>
          <w:szCs w:val="24"/>
        </w:rPr>
        <w:t>S</w:t>
      </w:r>
      <w:r w:rsidRPr="005F1913">
        <w:rPr>
          <w:rStyle w:val="Emphasis"/>
          <w:rFonts w:ascii="Times New Roman" w:hAnsi="Times New Roman" w:cs="Times New Roman"/>
          <w:i w:val="0"/>
          <w:sz w:val="24"/>
          <w:szCs w:val="24"/>
        </w:rPr>
        <w:t xml:space="preserve">tudent </w:t>
      </w:r>
      <w:r w:rsidR="005D2D92" w:rsidRPr="005F1913">
        <w:rPr>
          <w:rStyle w:val="Emphasis"/>
          <w:rFonts w:ascii="Times New Roman" w:hAnsi="Times New Roman" w:cs="Times New Roman"/>
          <w:i w:val="0"/>
          <w:sz w:val="24"/>
          <w:szCs w:val="24"/>
        </w:rPr>
        <w:t>M</w:t>
      </w:r>
      <w:r w:rsidRPr="005F1913">
        <w:rPr>
          <w:rStyle w:val="Emphasis"/>
          <w:rFonts w:ascii="Times New Roman" w:hAnsi="Times New Roman" w:cs="Times New Roman"/>
          <w:i w:val="0"/>
          <w:sz w:val="24"/>
          <w:szCs w:val="24"/>
        </w:rPr>
        <w:t xml:space="preserve">otivation: Development of an </w:t>
      </w:r>
      <w:r w:rsidR="005D2D92" w:rsidRPr="005F1913">
        <w:rPr>
          <w:rStyle w:val="Emphasis"/>
          <w:rFonts w:ascii="Times New Roman" w:hAnsi="Times New Roman" w:cs="Times New Roman"/>
          <w:i w:val="0"/>
          <w:sz w:val="24"/>
          <w:szCs w:val="24"/>
        </w:rPr>
        <w:t>E</w:t>
      </w:r>
      <w:r w:rsidRPr="005F1913">
        <w:rPr>
          <w:rStyle w:val="Emphasis"/>
          <w:rFonts w:ascii="Times New Roman" w:hAnsi="Times New Roman" w:cs="Times New Roman"/>
          <w:i w:val="0"/>
          <w:sz w:val="24"/>
          <w:szCs w:val="24"/>
        </w:rPr>
        <w:t xml:space="preserve">ngineering </w:t>
      </w:r>
      <w:r w:rsidR="005D2D92" w:rsidRPr="005F1913">
        <w:rPr>
          <w:rStyle w:val="Emphasis"/>
          <w:rFonts w:ascii="Times New Roman" w:hAnsi="Times New Roman" w:cs="Times New Roman"/>
          <w:i w:val="0"/>
          <w:sz w:val="24"/>
          <w:szCs w:val="24"/>
        </w:rPr>
        <w:t>M</w:t>
      </w:r>
      <w:r w:rsidRPr="005F1913">
        <w:rPr>
          <w:rStyle w:val="Emphasis"/>
          <w:rFonts w:ascii="Times New Roman" w:hAnsi="Times New Roman" w:cs="Times New Roman"/>
          <w:i w:val="0"/>
          <w:sz w:val="24"/>
          <w:szCs w:val="24"/>
        </w:rPr>
        <w:t xml:space="preserve">otivation </w:t>
      </w:r>
      <w:r w:rsidR="005D2D92" w:rsidRPr="005F1913">
        <w:rPr>
          <w:rStyle w:val="Emphasis"/>
          <w:rFonts w:ascii="Times New Roman" w:hAnsi="Times New Roman" w:cs="Times New Roman"/>
          <w:i w:val="0"/>
          <w:sz w:val="24"/>
          <w:szCs w:val="24"/>
        </w:rPr>
        <w:t>S</w:t>
      </w:r>
      <w:r w:rsidRPr="005F1913">
        <w:rPr>
          <w:rStyle w:val="Emphasis"/>
          <w:rFonts w:ascii="Times New Roman" w:hAnsi="Times New Roman" w:cs="Times New Roman"/>
          <w:i w:val="0"/>
          <w:sz w:val="24"/>
          <w:szCs w:val="24"/>
        </w:rPr>
        <w:t>urvey</w:t>
      </w:r>
      <w:r w:rsidRPr="005F1913">
        <w:rPr>
          <w:rFonts w:ascii="Times New Roman" w:hAnsi="Times New Roman" w:cs="Times New Roman"/>
          <w:sz w:val="24"/>
          <w:szCs w:val="24"/>
        </w:rPr>
        <w:t>.</w:t>
      </w:r>
      <w:r w:rsidR="006E2DA7" w:rsidRPr="005F1913">
        <w:rPr>
          <w:rFonts w:ascii="Times New Roman" w:hAnsi="Times New Roman" w:cs="Times New Roman"/>
          <w:sz w:val="24"/>
          <w:szCs w:val="24"/>
        </w:rPr>
        <w:t>”</w:t>
      </w:r>
      <w:r w:rsidRPr="005F1913">
        <w:rPr>
          <w:rFonts w:ascii="Times New Roman" w:hAnsi="Times New Roman" w:cs="Times New Roman"/>
          <w:sz w:val="24"/>
          <w:szCs w:val="24"/>
        </w:rPr>
        <w:t xml:space="preserve"> </w:t>
      </w:r>
      <w:r w:rsidR="006E2DA7" w:rsidRPr="005F1913">
        <w:rPr>
          <w:rFonts w:ascii="Times New Roman" w:hAnsi="Times New Roman" w:cs="Times New Roman"/>
          <w:sz w:val="24"/>
          <w:szCs w:val="24"/>
        </w:rPr>
        <w:t>Paper presented at</w:t>
      </w:r>
      <w:r w:rsidRPr="005F1913">
        <w:rPr>
          <w:rFonts w:ascii="Times New Roman" w:hAnsi="Times New Roman" w:cs="Times New Roman"/>
          <w:sz w:val="24"/>
          <w:szCs w:val="24"/>
        </w:rPr>
        <w:t xml:space="preserve"> the 120</w:t>
      </w:r>
      <w:r w:rsidRPr="005F1913">
        <w:rPr>
          <w:rFonts w:ascii="Times New Roman" w:hAnsi="Times New Roman" w:cs="Times New Roman"/>
          <w:sz w:val="24"/>
          <w:szCs w:val="24"/>
          <w:vertAlign w:val="superscript"/>
        </w:rPr>
        <w:t>th</w:t>
      </w:r>
      <w:r w:rsidRPr="005F1913">
        <w:rPr>
          <w:rFonts w:ascii="Times New Roman" w:hAnsi="Times New Roman" w:cs="Times New Roman"/>
          <w:sz w:val="24"/>
          <w:szCs w:val="24"/>
        </w:rPr>
        <w:t xml:space="preserve"> Annual Conference and Exposition of the American Society for Engineering Education</w:t>
      </w:r>
      <w:r w:rsidR="006E2DA7" w:rsidRPr="005F1913">
        <w:rPr>
          <w:rFonts w:ascii="Times New Roman" w:hAnsi="Times New Roman" w:cs="Times New Roman"/>
          <w:sz w:val="24"/>
          <w:szCs w:val="24"/>
        </w:rPr>
        <w:t>, At</w:t>
      </w:r>
      <w:r w:rsidR="00CB5DFD" w:rsidRPr="005F1913">
        <w:rPr>
          <w:rFonts w:ascii="Times New Roman" w:hAnsi="Times New Roman" w:cs="Times New Roman"/>
          <w:sz w:val="24"/>
          <w:szCs w:val="24"/>
        </w:rPr>
        <w:t>lanta, Georgia</w:t>
      </w:r>
      <w:r w:rsidRPr="005F1913">
        <w:rPr>
          <w:rFonts w:ascii="Times New Roman" w:hAnsi="Times New Roman" w:cs="Times New Roman"/>
          <w:sz w:val="24"/>
          <w:szCs w:val="24"/>
        </w:rPr>
        <w:t>.</w:t>
      </w:r>
    </w:p>
    <w:p w:rsidR="006E3A86" w:rsidRPr="005F1913" w:rsidRDefault="00E17C1F" w:rsidP="009C24B2">
      <w:pPr>
        <w:widowControl w:val="0"/>
        <w:autoSpaceDE w:val="0"/>
        <w:autoSpaceDN w:val="0"/>
        <w:adjustRightInd w:val="0"/>
        <w:spacing w:after="120" w:line="360" w:lineRule="auto"/>
        <w:ind w:left="360" w:hanging="360"/>
        <w:jc w:val="both"/>
        <w:rPr>
          <w:rFonts w:ascii="Times New Roman" w:hAnsi="Times New Roman" w:cs="Times New Roman"/>
          <w:color w:val="000000"/>
          <w:sz w:val="24"/>
          <w:szCs w:val="24"/>
        </w:rPr>
      </w:pPr>
      <w:r w:rsidRPr="005F1913">
        <w:rPr>
          <w:rFonts w:ascii="Times New Roman" w:hAnsi="Times New Roman" w:cs="Times New Roman"/>
          <w:i/>
          <w:color w:val="000000"/>
          <w:sz w:val="24"/>
          <w:szCs w:val="24"/>
        </w:rPr>
        <w:t>K-12 Computer Science Framework</w:t>
      </w:r>
      <w:r w:rsidRPr="005F1913">
        <w:rPr>
          <w:rFonts w:ascii="Times New Roman" w:hAnsi="Times New Roman" w:cs="Times New Roman"/>
          <w:color w:val="000000"/>
          <w:sz w:val="24"/>
          <w:szCs w:val="24"/>
        </w:rPr>
        <w:t>, 2016.</w:t>
      </w:r>
      <w:r w:rsidR="006E3A86" w:rsidRPr="005F1913">
        <w:rPr>
          <w:rFonts w:ascii="Times New Roman" w:hAnsi="Times New Roman" w:cs="Times New Roman"/>
          <w:color w:val="000000"/>
          <w:sz w:val="24"/>
          <w:szCs w:val="24"/>
        </w:rPr>
        <w:t xml:space="preserve"> </w:t>
      </w:r>
      <w:r w:rsidR="00327160" w:rsidRPr="005F1913">
        <w:rPr>
          <w:rFonts w:ascii="Times New Roman" w:hAnsi="Times New Roman" w:cs="Times New Roman"/>
          <w:color w:val="000000"/>
          <w:sz w:val="24"/>
          <w:szCs w:val="24"/>
        </w:rPr>
        <w:t>Accessed April 1</w:t>
      </w:r>
      <w:r w:rsidRPr="005F1913">
        <w:rPr>
          <w:rFonts w:ascii="Times New Roman" w:hAnsi="Times New Roman" w:cs="Times New Roman"/>
          <w:color w:val="000000"/>
          <w:sz w:val="24"/>
          <w:szCs w:val="24"/>
        </w:rPr>
        <w:t xml:space="preserve">3, 2017. </w:t>
      </w:r>
      <w:r w:rsidR="006E3A86" w:rsidRPr="005F1913">
        <w:rPr>
          <w:rFonts w:ascii="Times New Roman" w:hAnsi="Times New Roman" w:cs="Times New Roman"/>
          <w:color w:val="000000"/>
          <w:sz w:val="24"/>
          <w:szCs w:val="24"/>
        </w:rPr>
        <w:t>http://k12cs.org/2016/01/07/announcing-a-new-framework-to-define-k-12-computer-science-education-2/</w:t>
      </w:r>
      <w:r w:rsidRPr="005F1913">
        <w:rPr>
          <w:rFonts w:ascii="Times New Roman" w:hAnsi="Times New Roman" w:cs="Times New Roman"/>
          <w:color w:val="000000"/>
          <w:sz w:val="24"/>
          <w:szCs w:val="24"/>
        </w:rPr>
        <w:t>.</w:t>
      </w:r>
      <w:r w:rsidR="006E3A86" w:rsidRPr="005F1913">
        <w:rPr>
          <w:rFonts w:ascii="Times New Roman" w:hAnsi="Times New Roman" w:cs="Times New Roman"/>
          <w:color w:val="000000"/>
          <w:sz w:val="24"/>
          <w:szCs w:val="24"/>
        </w:rPr>
        <w:t xml:space="preserve"> </w:t>
      </w:r>
    </w:p>
    <w:p w:rsidR="00127F23" w:rsidRPr="00925612" w:rsidRDefault="00127F23" w:rsidP="009C24B2">
      <w:pPr>
        <w:spacing w:after="120" w:line="360" w:lineRule="auto"/>
        <w:ind w:left="360" w:hanging="360"/>
        <w:jc w:val="both"/>
        <w:rPr>
          <w:rFonts w:ascii="Times New Roman" w:hAnsi="Times New Roman" w:cs="Times New Roman"/>
          <w:sz w:val="24"/>
          <w:szCs w:val="24"/>
        </w:rPr>
      </w:pPr>
      <w:r w:rsidRPr="005F1913">
        <w:rPr>
          <w:rStyle w:val="recentpaper"/>
          <w:rFonts w:ascii="Times New Roman" w:hAnsi="Times New Roman" w:cs="Times New Roman"/>
          <w:sz w:val="24"/>
          <w:szCs w:val="24"/>
        </w:rPr>
        <w:t>Dorn, B</w:t>
      </w:r>
      <w:r w:rsidR="00D87334" w:rsidRPr="005F1913">
        <w:rPr>
          <w:rStyle w:val="recentpaper"/>
          <w:rFonts w:ascii="Times New Roman" w:hAnsi="Times New Roman" w:cs="Times New Roman"/>
          <w:sz w:val="24"/>
          <w:szCs w:val="24"/>
        </w:rPr>
        <w:t>rian</w:t>
      </w:r>
      <w:r w:rsidRPr="005F1913">
        <w:rPr>
          <w:rStyle w:val="recentpaper"/>
          <w:rFonts w:ascii="Times New Roman" w:hAnsi="Times New Roman" w:cs="Times New Roman"/>
          <w:sz w:val="24"/>
          <w:szCs w:val="24"/>
        </w:rPr>
        <w:t xml:space="preserve">. &amp; </w:t>
      </w:r>
      <w:proofErr w:type="spellStart"/>
      <w:r w:rsidRPr="005F1913">
        <w:rPr>
          <w:rStyle w:val="recentpaper"/>
          <w:rFonts w:ascii="Times New Roman" w:hAnsi="Times New Roman" w:cs="Times New Roman"/>
          <w:sz w:val="24"/>
          <w:szCs w:val="24"/>
        </w:rPr>
        <w:t>Tew</w:t>
      </w:r>
      <w:proofErr w:type="spellEnd"/>
      <w:r w:rsidRPr="005F1913">
        <w:rPr>
          <w:rStyle w:val="recentpaper"/>
          <w:rFonts w:ascii="Times New Roman" w:hAnsi="Times New Roman" w:cs="Times New Roman"/>
          <w:sz w:val="24"/>
          <w:szCs w:val="24"/>
        </w:rPr>
        <w:t>,</w:t>
      </w:r>
      <w:r w:rsidR="00D87334" w:rsidRPr="005F1913">
        <w:rPr>
          <w:rStyle w:val="recentpaper"/>
          <w:rFonts w:ascii="Times New Roman" w:hAnsi="Times New Roman" w:cs="Times New Roman"/>
          <w:sz w:val="24"/>
          <w:szCs w:val="24"/>
        </w:rPr>
        <w:t xml:space="preserve"> Allison</w:t>
      </w:r>
      <w:r w:rsidRPr="005F1913">
        <w:rPr>
          <w:rStyle w:val="recentpaper"/>
          <w:rFonts w:ascii="Times New Roman" w:hAnsi="Times New Roman" w:cs="Times New Roman"/>
          <w:sz w:val="24"/>
          <w:szCs w:val="24"/>
        </w:rPr>
        <w:t xml:space="preserve"> E</w:t>
      </w:r>
      <w:r w:rsidR="00D87334" w:rsidRPr="005F1913">
        <w:rPr>
          <w:rStyle w:val="recentpaper"/>
          <w:rFonts w:ascii="Times New Roman" w:hAnsi="Times New Roman" w:cs="Times New Roman"/>
          <w:sz w:val="24"/>
          <w:szCs w:val="24"/>
        </w:rPr>
        <w:t>.</w:t>
      </w:r>
      <w:r w:rsidRPr="005F1913">
        <w:rPr>
          <w:rStyle w:val="recentpaper"/>
          <w:rFonts w:ascii="Times New Roman" w:hAnsi="Times New Roman" w:cs="Times New Roman"/>
          <w:sz w:val="24"/>
          <w:szCs w:val="24"/>
        </w:rPr>
        <w:t xml:space="preserve"> </w:t>
      </w:r>
      <w:r w:rsidR="00CB5DFD" w:rsidRPr="005F1913">
        <w:rPr>
          <w:rStyle w:val="recentpaper"/>
          <w:rFonts w:ascii="Times New Roman" w:hAnsi="Times New Roman" w:cs="Times New Roman"/>
          <w:sz w:val="24"/>
          <w:szCs w:val="24"/>
        </w:rPr>
        <w:t>2015.</w:t>
      </w:r>
      <w:r w:rsidRPr="005F1913">
        <w:rPr>
          <w:rStyle w:val="recentpaper"/>
          <w:rFonts w:ascii="Times New Roman" w:hAnsi="Times New Roman" w:cs="Times New Roman"/>
          <w:sz w:val="24"/>
          <w:szCs w:val="24"/>
        </w:rPr>
        <w:t xml:space="preserve">Empirical </w:t>
      </w:r>
      <w:r w:rsidR="005D2D92" w:rsidRPr="005F1913">
        <w:rPr>
          <w:rStyle w:val="recentpaper"/>
          <w:rFonts w:ascii="Times New Roman" w:hAnsi="Times New Roman" w:cs="Times New Roman"/>
          <w:sz w:val="24"/>
          <w:szCs w:val="24"/>
        </w:rPr>
        <w:t>V</w:t>
      </w:r>
      <w:r w:rsidRPr="005F1913">
        <w:rPr>
          <w:rStyle w:val="recentpaper"/>
          <w:rFonts w:ascii="Times New Roman" w:hAnsi="Times New Roman" w:cs="Times New Roman"/>
          <w:sz w:val="24"/>
          <w:szCs w:val="24"/>
        </w:rPr>
        <w:t xml:space="preserve">alidation and </w:t>
      </w:r>
      <w:r w:rsidR="005D2D92" w:rsidRPr="005F1913">
        <w:rPr>
          <w:rStyle w:val="recentpaper"/>
          <w:rFonts w:ascii="Times New Roman" w:hAnsi="Times New Roman" w:cs="Times New Roman"/>
          <w:sz w:val="24"/>
          <w:szCs w:val="24"/>
        </w:rPr>
        <w:t>A</w:t>
      </w:r>
      <w:r w:rsidRPr="005F1913">
        <w:rPr>
          <w:rStyle w:val="recentpaper"/>
          <w:rFonts w:ascii="Times New Roman" w:hAnsi="Times New Roman" w:cs="Times New Roman"/>
          <w:sz w:val="24"/>
          <w:szCs w:val="24"/>
        </w:rPr>
        <w:t>pplication of the Computing Attitudes Survey</w:t>
      </w:r>
      <w:r w:rsidR="00475304" w:rsidRPr="005F1913">
        <w:rPr>
          <w:rStyle w:val="recentpaper"/>
          <w:rFonts w:ascii="Times New Roman" w:hAnsi="Times New Roman" w:cs="Times New Roman"/>
          <w:sz w:val="24"/>
          <w:szCs w:val="24"/>
        </w:rPr>
        <w:t>.</w:t>
      </w:r>
      <w:r w:rsidR="00BF31F6" w:rsidRPr="005F1913">
        <w:rPr>
          <w:rStyle w:val="recentpaper"/>
          <w:rFonts w:ascii="Times New Roman" w:hAnsi="Times New Roman" w:cs="Times New Roman"/>
          <w:sz w:val="24"/>
          <w:szCs w:val="24"/>
        </w:rPr>
        <w:t xml:space="preserve"> </w:t>
      </w:r>
      <w:r w:rsidRPr="005F1913">
        <w:rPr>
          <w:rStyle w:val="Emphasis"/>
          <w:rFonts w:ascii="Times New Roman" w:hAnsi="Times New Roman" w:cs="Times New Roman"/>
          <w:sz w:val="24"/>
          <w:szCs w:val="24"/>
        </w:rPr>
        <w:t>Computer Science Education</w:t>
      </w:r>
      <w:r w:rsidRPr="005F1913">
        <w:rPr>
          <w:rStyle w:val="recentpaper"/>
          <w:rFonts w:ascii="Times New Roman" w:hAnsi="Times New Roman" w:cs="Times New Roman"/>
          <w:sz w:val="24"/>
          <w:szCs w:val="24"/>
        </w:rPr>
        <w:t>, 25(1):1-36.</w:t>
      </w:r>
    </w:p>
    <w:p w:rsidR="00127F23" w:rsidRDefault="0054596E" w:rsidP="00BA7DC8">
      <w:pPr>
        <w:spacing w:after="120" w:line="360" w:lineRule="auto"/>
        <w:ind w:left="360" w:hanging="360"/>
        <w:jc w:val="both"/>
        <w:rPr>
          <w:rFonts w:ascii="Times New Roman" w:hAnsi="Times New Roman" w:cs="Times New Roman"/>
          <w:sz w:val="24"/>
          <w:szCs w:val="24"/>
        </w:rPr>
      </w:pPr>
      <w:r w:rsidRPr="005F1913">
        <w:rPr>
          <w:rFonts w:ascii="Times New Roman" w:hAnsi="Times New Roman" w:cs="Times New Roman"/>
          <w:sz w:val="24"/>
          <w:szCs w:val="24"/>
        </w:rPr>
        <w:t xml:space="preserve">Faber, </w:t>
      </w:r>
      <w:proofErr w:type="spellStart"/>
      <w:r w:rsidRPr="005F1913">
        <w:rPr>
          <w:rFonts w:ascii="Times New Roman" w:hAnsi="Times New Roman" w:cs="Times New Roman"/>
          <w:sz w:val="24"/>
          <w:szCs w:val="24"/>
        </w:rPr>
        <w:t>Malida</w:t>
      </w:r>
      <w:proofErr w:type="spellEnd"/>
      <w:r w:rsidRPr="005F1913">
        <w:rPr>
          <w:rFonts w:ascii="Times New Roman" w:hAnsi="Times New Roman" w:cs="Times New Roman"/>
          <w:sz w:val="24"/>
          <w:szCs w:val="24"/>
        </w:rPr>
        <w:t xml:space="preserve">, </w:t>
      </w:r>
      <w:proofErr w:type="spellStart"/>
      <w:r w:rsidRPr="005F1913">
        <w:rPr>
          <w:rFonts w:ascii="Times New Roman" w:hAnsi="Times New Roman" w:cs="Times New Roman"/>
          <w:sz w:val="24"/>
          <w:szCs w:val="24"/>
        </w:rPr>
        <w:t>Unfried</w:t>
      </w:r>
      <w:proofErr w:type="spellEnd"/>
      <w:r w:rsidRPr="005F1913">
        <w:rPr>
          <w:rFonts w:ascii="Times New Roman" w:hAnsi="Times New Roman" w:cs="Times New Roman"/>
          <w:sz w:val="24"/>
          <w:szCs w:val="24"/>
        </w:rPr>
        <w:t xml:space="preserve">, Alana, </w:t>
      </w:r>
      <w:proofErr w:type="spellStart"/>
      <w:r w:rsidRPr="005F1913">
        <w:rPr>
          <w:rFonts w:ascii="Times New Roman" w:hAnsi="Times New Roman" w:cs="Times New Roman"/>
          <w:sz w:val="24"/>
          <w:szCs w:val="24"/>
        </w:rPr>
        <w:t>Wiebe</w:t>
      </w:r>
      <w:proofErr w:type="spellEnd"/>
      <w:r w:rsidRPr="005F1913">
        <w:rPr>
          <w:rFonts w:ascii="Times New Roman" w:hAnsi="Times New Roman" w:cs="Times New Roman"/>
          <w:sz w:val="24"/>
          <w:szCs w:val="24"/>
        </w:rPr>
        <w:t xml:space="preserve">, Eric </w:t>
      </w:r>
      <w:r w:rsidR="00127F23" w:rsidRPr="005F1913">
        <w:rPr>
          <w:rFonts w:ascii="Times New Roman" w:hAnsi="Times New Roman" w:cs="Times New Roman"/>
          <w:sz w:val="24"/>
          <w:szCs w:val="24"/>
        </w:rPr>
        <w:t xml:space="preserve">N., </w:t>
      </w:r>
      <w:r w:rsidRPr="005F1913">
        <w:rPr>
          <w:rFonts w:ascii="Times New Roman" w:hAnsi="Times New Roman" w:cs="Times New Roman"/>
          <w:sz w:val="24"/>
          <w:szCs w:val="24"/>
        </w:rPr>
        <w:t xml:space="preserve">Corn, </w:t>
      </w:r>
      <w:proofErr w:type="spellStart"/>
      <w:r w:rsidRPr="005F1913">
        <w:rPr>
          <w:rFonts w:ascii="Times New Roman" w:hAnsi="Times New Roman" w:cs="Times New Roman"/>
          <w:sz w:val="24"/>
          <w:szCs w:val="24"/>
        </w:rPr>
        <w:t>Jeni</w:t>
      </w:r>
      <w:proofErr w:type="spellEnd"/>
      <w:r w:rsidRPr="005F1913">
        <w:rPr>
          <w:rFonts w:ascii="Times New Roman" w:hAnsi="Times New Roman" w:cs="Times New Roman"/>
          <w:sz w:val="24"/>
          <w:szCs w:val="24"/>
        </w:rPr>
        <w:t>,</w:t>
      </w:r>
      <w:r w:rsidR="00C82193" w:rsidRPr="005F1913">
        <w:rPr>
          <w:rFonts w:ascii="Times New Roman" w:hAnsi="Times New Roman" w:cs="Times New Roman"/>
          <w:sz w:val="24"/>
          <w:szCs w:val="24"/>
        </w:rPr>
        <w:t xml:space="preserve"> </w:t>
      </w:r>
      <w:r w:rsidRPr="005F1913">
        <w:rPr>
          <w:rFonts w:ascii="Times New Roman" w:hAnsi="Times New Roman" w:cs="Times New Roman"/>
          <w:sz w:val="24"/>
          <w:szCs w:val="24"/>
        </w:rPr>
        <w:t xml:space="preserve">Townsend, </w:t>
      </w:r>
      <w:proofErr w:type="spellStart"/>
      <w:r w:rsidRPr="005F1913">
        <w:rPr>
          <w:rFonts w:ascii="Times New Roman" w:hAnsi="Times New Roman" w:cs="Times New Roman"/>
          <w:sz w:val="24"/>
          <w:szCs w:val="24"/>
        </w:rPr>
        <w:t>LaTricia</w:t>
      </w:r>
      <w:proofErr w:type="spellEnd"/>
      <w:r w:rsidRPr="005F1913">
        <w:rPr>
          <w:rFonts w:ascii="Times New Roman" w:hAnsi="Times New Roman" w:cs="Times New Roman"/>
          <w:sz w:val="24"/>
          <w:szCs w:val="24"/>
        </w:rPr>
        <w:t xml:space="preserve">, and Collins, Tracey </w:t>
      </w:r>
      <w:r w:rsidR="00C82193" w:rsidRPr="005F1913">
        <w:rPr>
          <w:rFonts w:ascii="Times New Roman" w:hAnsi="Times New Roman" w:cs="Times New Roman"/>
          <w:sz w:val="24"/>
          <w:szCs w:val="24"/>
        </w:rPr>
        <w:t>L.</w:t>
      </w:r>
      <w:r w:rsidR="00127F23" w:rsidRPr="005F1913">
        <w:rPr>
          <w:rFonts w:ascii="Times New Roman" w:hAnsi="Times New Roman" w:cs="Times New Roman"/>
          <w:sz w:val="24"/>
          <w:szCs w:val="24"/>
        </w:rPr>
        <w:t xml:space="preserve"> </w:t>
      </w:r>
      <w:r w:rsidR="006C38C1" w:rsidRPr="005F1913">
        <w:rPr>
          <w:rFonts w:ascii="Times New Roman" w:hAnsi="Times New Roman" w:cs="Times New Roman"/>
          <w:sz w:val="24"/>
          <w:szCs w:val="24"/>
        </w:rPr>
        <w:t xml:space="preserve">2013. </w:t>
      </w:r>
      <w:r w:rsidR="00C82193" w:rsidRPr="005F1913">
        <w:rPr>
          <w:rFonts w:ascii="Times New Roman" w:hAnsi="Times New Roman" w:cs="Times New Roman"/>
          <w:sz w:val="24"/>
          <w:szCs w:val="24"/>
        </w:rPr>
        <w:t>“</w:t>
      </w:r>
      <w:r w:rsidR="00127F23" w:rsidRPr="005F1913">
        <w:rPr>
          <w:rStyle w:val="Emphasis"/>
          <w:rFonts w:ascii="Times New Roman" w:hAnsi="Times New Roman" w:cs="Times New Roman"/>
          <w:i w:val="0"/>
          <w:sz w:val="24"/>
          <w:szCs w:val="24"/>
        </w:rPr>
        <w:t xml:space="preserve">Student </w:t>
      </w:r>
      <w:r w:rsidR="005D2D92" w:rsidRPr="005F1913">
        <w:rPr>
          <w:rStyle w:val="Emphasis"/>
          <w:rFonts w:ascii="Times New Roman" w:hAnsi="Times New Roman" w:cs="Times New Roman"/>
          <w:i w:val="0"/>
          <w:sz w:val="24"/>
          <w:szCs w:val="24"/>
        </w:rPr>
        <w:t>A</w:t>
      </w:r>
      <w:r w:rsidR="00127F23" w:rsidRPr="005F1913">
        <w:rPr>
          <w:rStyle w:val="Emphasis"/>
          <w:rFonts w:ascii="Times New Roman" w:hAnsi="Times New Roman" w:cs="Times New Roman"/>
          <w:i w:val="0"/>
          <w:sz w:val="24"/>
          <w:szCs w:val="24"/>
        </w:rPr>
        <w:t xml:space="preserve">ttitudes toward STEM: The </w:t>
      </w:r>
      <w:r w:rsidR="005D2D92" w:rsidRPr="005F1913">
        <w:rPr>
          <w:rStyle w:val="Emphasis"/>
          <w:rFonts w:ascii="Times New Roman" w:hAnsi="Times New Roman" w:cs="Times New Roman"/>
          <w:i w:val="0"/>
          <w:sz w:val="24"/>
          <w:szCs w:val="24"/>
        </w:rPr>
        <w:t>D</w:t>
      </w:r>
      <w:r w:rsidR="00127F23" w:rsidRPr="005F1913">
        <w:rPr>
          <w:rStyle w:val="Emphasis"/>
          <w:rFonts w:ascii="Times New Roman" w:hAnsi="Times New Roman" w:cs="Times New Roman"/>
          <w:i w:val="0"/>
          <w:sz w:val="24"/>
          <w:szCs w:val="24"/>
        </w:rPr>
        <w:t xml:space="preserve">evelopment of </w:t>
      </w:r>
      <w:r w:rsidR="005D2D92" w:rsidRPr="005F1913">
        <w:rPr>
          <w:rStyle w:val="Emphasis"/>
          <w:rFonts w:ascii="Times New Roman" w:hAnsi="Times New Roman" w:cs="Times New Roman"/>
          <w:i w:val="0"/>
          <w:sz w:val="24"/>
          <w:szCs w:val="24"/>
        </w:rPr>
        <w:t>U</w:t>
      </w:r>
      <w:r w:rsidR="00127F23" w:rsidRPr="005F1913">
        <w:rPr>
          <w:rStyle w:val="Emphasis"/>
          <w:rFonts w:ascii="Times New Roman" w:hAnsi="Times New Roman" w:cs="Times New Roman"/>
          <w:i w:val="0"/>
          <w:sz w:val="24"/>
          <w:szCs w:val="24"/>
        </w:rPr>
        <w:t xml:space="preserve">pper </w:t>
      </w:r>
      <w:r w:rsidR="005D2D92" w:rsidRPr="005F1913">
        <w:rPr>
          <w:rStyle w:val="Emphasis"/>
          <w:rFonts w:ascii="Times New Roman" w:hAnsi="Times New Roman" w:cs="Times New Roman"/>
          <w:i w:val="0"/>
          <w:sz w:val="24"/>
          <w:szCs w:val="24"/>
        </w:rPr>
        <w:t>E</w:t>
      </w:r>
      <w:r w:rsidR="00127F23" w:rsidRPr="005F1913">
        <w:rPr>
          <w:rStyle w:val="Emphasis"/>
          <w:rFonts w:ascii="Times New Roman" w:hAnsi="Times New Roman" w:cs="Times New Roman"/>
          <w:i w:val="0"/>
          <w:sz w:val="24"/>
          <w:szCs w:val="24"/>
        </w:rPr>
        <w:t xml:space="preserve">lementary </w:t>
      </w:r>
      <w:r w:rsidR="005D2D92" w:rsidRPr="005F1913">
        <w:rPr>
          <w:rStyle w:val="Emphasis"/>
          <w:rFonts w:ascii="Times New Roman" w:hAnsi="Times New Roman" w:cs="Times New Roman"/>
          <w:i w:val="0"/>
          <w:sz w:val="24"/>
          <w:szCs w:val="24"/>
        </w:rPr>
        <w:t>S</w:t>
      </w:r>
      <w:r w:rsidR="00127F23" w:rsidRPr="005F1913">
        <w:rPr>
          <w:rStyle w:val="Emphasis"/>
          <w:rFonts w:ascii="Times New Roman" w:hAnsi="Times New Roman" w:cs="Times New Roman"/>
          <w:i w:val="0"/>
          <w:sz w:val="24"/>
          <w:szCs w:val="24"/>
        </w:rPr>
        <w:t xml:space="preserve">chool and </w:t>
      </w:r>
      <w:r w:rsidR="005D2D92" w:rsidRPr="005F1913">
        <w:rPr>
          <w:rStyle w:val="Emphasis"/>
          <w:rFonts w:ascii="Times New Roman" w:hAnsi="Times New Roman" w:cs="Times New Roman"/>
          <w:i w:val="0"/>
          <w:sz w:val="24"/>
          <w:szCs w:val="24"/>
        </w:rPr>
        <w:t>M</w:t>
      </w:r>
      <w:r w:rsidR="00127F23" w:rsidRPr="005F1913">
        <w:rPr>
          <w:rStyle w:val="Emphasis"/>
          <w:rFonts w:ascii="Times New Roman" w:hAnsi="Times New Roman" w:cs="Times New Roman"/>
          <w:i w:val="0"/>
          <w:sz w:val="24"/>
          <w:szCs w:val="24"/>
        </w:rPr>
        <w:t>iddle/</w:t>
      </w:r>
      <w:r w:rsidR="005D2D92" w:rsidRPr="005F1913">
        <w:rPr>
          <w:rStyle w:val="Emphasis"/>
          <w:rFonts w:ascii="Times New Roman" w:hAnsi="Times New Roman" w:cs="Times New Roman"/>
          <w:i w:val="0"/>
          <w:sz w:val="24"/>
          <w:szCs w:val="24"/>
        </w:rPr>
        <w:t>H</w:t>
      </w:r>
      <w:r w:rsidR="00127F23" w:rsidRPr="005F1913">
        <w:rPr>
          <w:rStyle w:val="Emphasis"/>
          <w:rFonts w:ascii="Times New Roman" w:hAnsi="Times New Roman" w:cs="Times New Roman"/>
          <w:i w:val="0"/>
          <w:sz w:val="24"/>
          <w:szCs w:val="24"/>
        </w:rPr>
        <w:t xml:space="preserve">igh </w:t>
      </w:r>
      <w:r w:rsidR="005D2D92" w:rsidRPr="005F1913">
        <w:rPr>
          <w:rStyle w:val="Emphasis"/>
          <w:rFonts w:ascii="Times New Roman" w:hAnsi="Times New Roman" w:cs="Times New Roman"/>
          <w:i w:val="0"/>
          <w:sz w:val="24"/>
          <w:szCs w:val="24"/>
        </w:rPr>
        <w:t>S</w:t>
      </w:r>
      <w:r w:rsidR="00127F23" w:rsidRPr="005F1913">
        <w:rPr>
          <w:rStyle w:val="Emphasis"/>
          <w:rFonts w:ascii="Times New Roman" w:hAnsi="Times New Roman" w:cs="Times New Roman"/>
          <w:i w:val="0"/>
          <w:sz w:val="24"/>
          <w:szCs w:val="24"/>
        </w:rPr>
        <w:t xml:space="preserve">chool </w:t>
      </w:r>
      <w:r w:rsidR="005D2D92" w:rsidRPr="005F1913">
        <w:rPr>
          <w:rStyle w:val="Emphasis"/>
          <w:rFonts w:ascii="Times New Roman" w:hAnsi="Times New Roman" w:cs="Times New Roman"/>
          <w:i w:val="0"/>
          <w:sz w:val="24"/>
          <w:szCs w:val="24"/>
        </w:rPr>
        <w:t>S</w:t>
      </w:r>
      <w:r w:rsidR="00127F23" w:rsidRPr="005F1913">
        <w:rPr>
          <w:rStyle w:val="Emphasis"/>
          <w:rFonts w:ascii="Times New Roman" w:hAnsi="Times New Roman" w:cs="Times New Roman"/>
          <w:i w:val="0"/>
          <w:sz w:val="24"/>
          <w:szCs w:val="24"/>
        </w:rPr>
        <w:t xml:space="preserve">tudent </w:t>
      </w:r>
      <w:r w:rsidR="005D2D92" w:rsidRPr="005F1913">
        <w:rPr>
          <w:rStyle w:val="Emphasis"/>
          <w:rFonts w:ascii="Times New Roman" w:hAnsi="Times New Roman" w:cs="Times New Roman"/>
          <w:i w:val="0"/>
          <w:sz w:val="24"/>
          <w:szCs w:val="24"/>
        </w:rPr>
        <w:t>S</w:t>
      </w:r>
      <w:r w:rsidR="00127F23" w:rsidRPr="005F1913">
        <w:rPr>
          <w:rStyle w:val="Emphasis"/>
          <w:rFonts w:ascii="Times New Roman" w:hAnsi="Times New Roman" w:cs="Times New Roman"/>
          <w:i w:val="0"/>
          <w:sz w:val="24"/>
          <w:szCs w:val="24"/>
        </w:rPr>
        <w:t>urveys</w:t>
      </w:r>
      <w:r w:rsidR="00C82193" w:rsidRPr="005F1913">
        <w:rPr>
          <w:rFonts w:ascii="Times New Roman" w:hAnsi="Times New Roman" w:cs="Times New Roman"/>
          <w:sz w:val="24"/>
          <w:szCs w:val="24"/>
        </w:rPr>
        <w:t>.”</w:t>
      </w:r>
      <w:r w:rsidR="00127F23" w:rsidRPr="005F1913">
        <w:rPr>
          <w:rFonts w:ascii="Times New Roman" w:hAnsi="Times New Roman" w:cs="Times New Roman"/>
          <w:sz w:val="24"/>
          <w:szCs w:val="24"/>
        </w:rPr>
        <w:t xml:space="preserve"> </w:t>
      </w:r>
      <w:r w:rsidR="00C82193" w:rsidRPr="005F1913">
        <w:rPr>
          <w:rFonts w:ascii="Times New Roman" w:hAnsi="Times New Roman" w:cs="Times New Roman"/>
          <w:sz w:val="24"/>
          <w:szCs w:val="24"/>
        </w:rPr>
        <w:t>Paper presented at</w:t>
      </w:r>
      <w:r w:rsidR="00127F23" w:rsidRPr="005F1913">
        <w:rPr>
          <w:rFonts w:ascii="Times New Roman" w:hAnsi="Times New Roman" w:cs="Times New Roman"/>
          <w:sz w:val="24"/>
          <w:szCs w:val="24"/>
        </w:rPr>
        <w:t xml:space="preserve"> the 120</w:t>
      </w:r>
      <w:r w:rsidR="00127F23" w:rsidRPr="005F1913">
        <w:rPr>
          <w:rFonts w:ascii="Times New Roman" w:hAnsi="Times New Roman" w:cs="Times New Roman"/>
          <w:sz w:val="24"/>
          <w:szCs w:val="24"/>
          <w:vertAlign w:val="superscript"/>
        </w:rPr>
        <w:t>th</w:t>
      </w:r>
      <w:r w:rsidR="00127F23" w:rsidRPr="005F1913">
        <w:rPr>
          <w:rFonts w:ascii="Times New Roman" w:hAnsi="Times New Roman" w:cs="Times New Roman"/>
          <w:sz w:val="24"/>
          <w:szCs w:val="24"/>
        </w:rPr>
        <w:t xml:space="preserve"> American Society of Engineering Education Conference</w:t>
      </w:r>
      <w:r w:rsidR="00C82193" w:rsidRPr="005F1913">
        <w:rPr>
          <w:rFonts w:ascii="Times New Roman" w:hAnsi="Times New Roman" w:cs="Times New Roman"/>
          <w:sz w:val="24"/>
          <w:szCs w:val="24"/>
        </w:rPr>
        <w:t xml:space="preserve">, </w:t>
      </w:r>
      <w:r w:rsidR="006C38C1" w:rsidRPr="005F1913">
        <w:rPr>
          <w:rFonts w:ascii="Times New Roman" w:hAnsi="Times New Roman" w:cs="Times New Roman"/>
          <w:sz w:val="24"/>
          <w:szCs w:val="24"/>
        </w:rPr>
        <w:t>Atlanta, Georgia</w:t>
      </w:r>
      <w:r w:rsidR="00127F23" w:rsidRPr="005F1913">
        <w:rPr>
          <w:rFonts w:ascii="Times New Roman" w:hAnsi="Times New Roman" w:cs="Times New Roman"/>
          <w:sz w:val="24"/>
          <w:szCs w:val="24"/>
        </w:rPr>
        <w:t>.</w:t>
      </w:r>
    </w:p>
    <w:p w:rsidR="00BA7DC8" w:rsidRPr="00BA7DC8" w:rsidRDefault="00BA7DC8" w:rsidP="00BA7DC8">
      <w:pPr>
        <w:tabs>
          <w:tab w:val="center" w:pos="4320"/>
          <w:tab w:val="right" w:pos="8640"/>
        </w:tabs>
        <w:spacing w:after="120" w:line="360" w:lineRule="auto"/>
        <w:ind w:left="360" w:hanging="360"/>
        <w:jc w:val="both"/>
        <w:rPr>
          <w:rFonts w:ascii="Times" w:hAnsi="Times" w:cs="Arial"/>
          <w:sz w:val="24"/>
          <w:szCs w:val="24"/>
        </w:rPr>
      </w:pPr>
      <w:r w:rsidRPr="00BA7DC8">
        <w:rPr>
          <w:rFonts w:ascii="Times" w:hAnsi="Times" w:cs="Arial"/>
          <w:sz w:val="24"/>
          <w:szCs w:val="24"/>
        </w:rPr>
        <w:t>Fleming, L. et al., 2006. “Why Students Leave Engineering: The Unexpected Bond,” Proceeding of the 2006 American Society of Engineering Education Conference and Exposition.</w:t>
      </w:r>
    </w:p>
    <w:p w:rsidR="00127F23" w:rsidRDefault="005D2D92" w:rsidP="00BA7DC8">
      <w:pPr>
        <w:spacing w:after="120" w:line="360" w:lineRule="auto"/>
        <w:ind w:left="360" w:hanging="360"/>
        <w:jc w:val="both"/>
        <w:rPr>
          <w:rFonts w:ascii="Times New Roman" w:hAnsi="Times New Roman" w:cs="Times New Roman"/>
          <w:sz w:val="24"/>
          <w:szCs w:val="24"/>
        </w:rPr>
      </w:pPr>
      <w:proofErr w:type="spellStart"/>
      <w:r w:rsidRPr="005F1913">
        <w:rPr>
          <w:rFonts w:ascii="Times New Roman" w:hAnsi="Times New Roman" w:cs="Times New Roman"/>
          <w:sz w:val="24"/>
          <w:szCs w:val="24"/>
        </w:rPr>
        <w:t>Forssen</w:t>
      </w:r>
      <w:proofErr w:type="spellEnd"/>
      <w:r w:rsidRPr="005F1913">
        <w:rPr>
          <w:rFonts w:ascii="Times New Roman" w:hAnsi="Times New Roman" w:cs="Times New Roman"/>
          <w:sz w:val="24"/>
          <w:szCs w:val="24"/>
        </w:rPr>
        <w:t xml:space="preserve">, A. V., </w:t>
      </w:r>
      <w:proofErr w:type="spellStart"/>
      <w:r w:rsidRPr="005F1913">
        <w:rPr>
          <w:rFonts w:ascii="Times New Roman" w:hAnsi="Times New Roman" w:cs="Times New Roman"/>
          <w:sz w:val="24"/>
          <w:szCs w:val="24"/>
        </w:rPr>
        <w:t>Moskal</w:t>
      </w:r>
      <w:proofErr w:type="spellEnd"/>
      <w:r w:rsidRPr="005F1913">
        <w:rPr>
          <w:rFonts w:ascii="Times New Roman" w:hAnsi="Times New Roman" w:cs="Times New Roman"/>
          <w:sz w:val="24"/>
          <w:szCs w:val="24"/>
        </w:rPr>
        <w:t>, Barbara</w:t>
      </w:r>
      <w:r w:rsidR="00127F23" w:rsidRPr="005F1913">
        <w:rPr>
          <w:rFonts w:ascii="Times New Roman" w:hAnsi="Times New Roman" w:cs="Times New Roman"/>
          <w:sz w:val="24"/>
          <w:szCs w:val="24"/>
        </w:rPr>
        <w:t xml:space="preserve"> M., &amp;</w:t>
      </w:r>
      <w:r w:rsidRPr="005F1913">
        <w:rPr>
          <w:rFonts w:ascii="Times New Roman" w:hAnsi="Times New Roman" w:cs="Times New Roman"/>
          <w:sz w:val="24"/>
          <w:szCs w:val="24"/>
        </w:rPr>
        <w:t xml:space="preserve"> </w:t>
      </w:r>
      <w:proofErr w:type="spellStart"/>
      <w:r w:rsidRPr="005F1913">
        <w:rPr>
          <w:rFonts w:ascii="Times New Roman" w:hAnsi="Times New Roman" w:cs="Times New Roman"/>
          <w:sz w:val="24"/>
          <w:szCs w:val="24"/>
        </w:rPr>
        <w:t>Harriger</w:t>
      </w:r>
      <w:proofErr w:type="spellEnd"/>
      <w:r w:rsidRPr="005F1913">
        <w:rPr>
          <w:rFonts w:ascii="Times New Roman" w:hAnsi="Times New Roman" w:cs="Times New Roman"/>
          <w:sz w:val="24"/>
          <w:szCs w:val="24"/>
        </w:rPr>
        <w:t xml:space="preserve">, </w:t>
      </w:r>
      <w:proofErr w:type="spellStart"/>
      <w:r w:rsidRPr="005F1913">
        <w:rPr>
          <w:rFonts w:ascii="Times New Roman" w:hAnsi="Times New Roman" w:cs="Times New Roman"/>
          <w:sz w:val="24"/>
          <w:szCs w:val="24"/>
        </w:rPr>
        <w:t>Alka</w:t>
      </w:r>
      <w:proofErr w:type="spellEnd"/>
      <w:r w:rsidR="006C38C1" w:rsidRPr="005F1913">
        <w:rPr>
          <w:rFonts w:ascii="Times New Roman" w:hAnsi="Times New Roman" w:cs="Times New Roman"/>
          <w:sz w:val="24"/>
          <w:szCs w:val="24"/>
        </w:rPr>
        <w:t xml:space="preserve">. 2015. </w:t>
      </w:r>
      <w:r w:rsidR="00127F23" w:rsidRPr="005F1913">
        <w:rPr>
          <w:rFonts w:ascii="Times New Roman" w:hAnsi="Times New Roman" w:cs="Times New Roman"/>
          <w:sz w:val="24"/>
          <w:szCs w:val="24"/>
        </w:rPr>
        <w:t xml:space="preserve">Measuring the </w:t>
      </w:r>
      <w:r w:rsidRPr="005F1913">
        <w:rPr>
          <w:rFonts w:ascii="Times New Roman" w:hAnsi="Times New Roman" w:cs="Times New Roman"/>
          <w:sz w:val="24"/>
          <w:szCs w:val="24"/>
        </w:rPr>
        <w:t>I</w:t>
      </w:r>
      <w:r w:rsidR="00127F23" w:rsidRPr="005F1913">
        <w:rPr>
          <w:rFonts w:ascii="Times New Roman" w:hAnsi="Times New Roman" w:cs="Times New Roman"/>
          <w:sz w:val="24"/>
          <w:szCs w:val="24"/>
        </w:rPr>
        <w:t xml:space="preserve">mpact of a </w:t>
      </w:r>
      <w:r w:rsidRPr="005F1913">
        <w:rPr>
          <w:rFonts w:ascii="Times New Roman" w:hAnsi="Times New Roman" w:cs="Times New Roman"/>
          <w:sz w:val="24"/>
          <w:szCs w:val="24"/>
        </w:rPr>
        <w:t>H</w:t>
      </w:r>
      <w:r w:rsidR="00127F23" w:rsidRPr="005F1913">
        <w:rPr>
          <w:rFonts w:ascii="Times New Roman" w:hAnsi="Times New Roman" w:cs="Times New Roman"/>
          <w:sz w:val="24"/>
          <w:szCs w:val="24"/>
        </w:rPr>
        <w:t xml:space="preserve">igh </w:t>
      </w:r>
      <w:r w:rsidRPr="005F1913">
        <w:rPr>
          <w:rFonts w:ascii="Times New Roman" w:hAnsi="Times New Roman" w:cs="Times New Roman"/>
          <w:sz w:val="24"/>
          <w:szCs w:val="24"/>
        </w:rPr>
        <w:t>S</w:t>
      </w:r>
      <w:r w:rsidR="00127F23" w:rsidRPr="005F1913">
        <w:rPr>
          <w:rFonts w:ascii="Times New Roman" w:hAnsi="Times New Roman" w:cs="Times New Roman"/>
          <w:sz w:val="24"/>
          <w:szCs w:val="24"/>
        </w:rPr>
        <w:t xml:space="preserve">chool </w:t>
      </w:r>
      <w:r w:rsidRPr="005F1913">
        <w:rPr>
          <w:rFonts w:ascii="Times New Roman" w:hAnsi="Times New Roman" w:cs="Times New Roman"/>
          <w:sz w:val="24"/>
          <w:szCs w:val="24"/>
        </w:rPr>
        <w:t>I</w:t>
      </w:r>
      <w:r w:rsidR="00127F23" w:rsidRPr="005F1913">
        <w:rPr>
          <w:rFonts w:ascii="Times New Roman" w:hAnsi="Times New Roman" w:cs="Times New Roman"/>
          <w:sz w:val="24"/>
          <w:szCs w:val="24"/>
        </w:rPr>
        <w:t xml:space="preserve">ntervention on </w:t>
      </w:r>
      <w:r w:rsidRPr="005F1913">
        <w:rPr>
          <w:rFonts w:ascii="Times New Roman" w:hAnsi="Times New Roman" w:cs="Times New Roman"/>
          <w:sz w:val="24"/>
          <w:szCs w:val="24"/>
        </w:rPr>
        <w:t>S</w:t>
      </w:r>
      <w:r w:rsidR="00127F23" w:rsidRPr="005F1913">
        <w:rPr>
          <w:rFonts w:ascii="Times New Roman" w:hAnsi="Times New Roman" w:cs="Times New Roman"/>
          <w:sz w:val="24"/>
          <w:szCs w:val="24"/>
        </w:rPr>
        <w:t xml:space="preserve">tudents' </w:t>
      </w:r>
      <w:r w:rsidRPr="005F1913">
        <w:rPr>
          <w:rFonts w:ascii="Times New Roman" w:hAnsi="Times New Roman" w:cs="Times New Roman"/>
          <w:sz w:val="24"/>
          <w:szCs w:val="24"/>
        </w:rPr>
        <w:t>A</w:t>
      </w:r>
      <w:r w:rsidR="00127F23" w:rsidRPr="005F1913">
        <w:rPr>
          <w:rFonts w:ascii="Times New Roman" w:hAnsi="Times New Roman" w:cs="Times New Roman"/>
          <w:sz w:val="24"/>
          <w:szCs w:val="24"/>
        </w:rPr>
        <w:t xml:space="preserve">ttitudes in </w:t>
      </w:r>
      <w:r w:rsidRPr="005F1913">
        <w:rPr>
          <w:rFonts w:ascii="Times New Roman" w:hAnsi="Times New Roman" w:cs="Times New Roman"/>
          <w:sz w:val="24"/>
          <w:szCs w:val="24"/>
        </w:rPr>
        <w:t>I</w:t>
      </w:r>
      <w:r w:rsidR="00127F23" w:rsidRPr="005F1913">
        <w:rPr>
          <w:rFonts w:ascii="Times New Roman" w:hAnsi="Times New Roman" w:cs="Times New Roman"/>
          <w:sz w:val="24"/>
          <w:szCs w:val="24"/>
        </w:rPr>
        <w:t xml:space="preserve">nformation </w:t>
      </w:r>
      <w:r w:rsidRPr="005F1913">
        <w:rPr>
          <w:rFonts w:ascii="Times New Roman" w:hAnsi="Times New Roman" w:cs="Times New Roman"/>
          <w:sz w:val="24"/>
          <w:szCs w:val="24"/>
        </w:rPr>
        <w:t>T</w:t>
      </w:r>
      <w:r w:rsidR="00127F23" w:rsidRPr="005F1913">
        <w:rPr>
          <w:rFonts w:ascii="Times New Roman" w:hAnsi="Times New Roman" w:cs="Times New Roman"/>
          <w:sz w:val="24"/>
          <w:szCs w:val="24"/>
        </w:rPr>
        <w:t xml:space="preserve">echnology: Validation and </w:t>
      </w:r>
      <w:r w:rsidRPr="005F1913">
        <w:rPr>
          <w:rFonts w:ascii="Times New Roman" w:hAnsi="Times New Roman" w:cs="Times New Roman"/>
          <w:sz w:val="24"/>
          <w:szCs w:val="24"/>
        </w:rPr>
        <w:t>U</w:t>
      </w:r>
      <w:r w:rsidR="00127F23" w:rsidRPr="005F1913">
        <w:rPr>
          <w:rFonts w:ascii="Times New Roman" w:hAnsi="Times New Roman" w:cs="Times New Roman"/>
          <w:sz w:val="24"/>
          <w:szCs w:val="24"/>
        </w:rPr>
        <w:t xml:space="preserve">se of an </w:t>
      </w:r>
      <w:r w:rsidRPr="005F1913">
        <w:rPr>
          <w:rFonts w:ascii="Times New Roman" w:hAnsi="Times New Roman" w:cs="Times New Roman"/>
          <w:sz w:val="24"/>
          <w:szCs w:val="24"/>
        </w:rPr>
        <w:t>A</w:t>
      </w:r>
      <w:r w:rsidR="00127F23" w:rsidRPr="005F1913">
        <w:rPr>
          <w:rFonts w:ascii="Times New Roman" w:hAnsi="Times New Roman" w:cs="Times New Roman"/>
          <w:sz w:val="24"/>
          <w:szCs w:val="24"/>
        </w:rPr>
        <w:t xml:space="preserve">ttitude </w:t>
      </w:r>
      <w:r w:rsidRPr="005F1913">
        <w:rPr>
          <w:rFonts w:ascii="Times New Roman" w:hAnsi="Times New Roman" w:cs="Times New Roman"/>
          <w:sz w:val="24"/>
          <w:szCs w:val="24"/>
        </w:rPr>
        <w:t>S</w:t>
      </w:r>
      <w:r w:rsidR="00127F23" w:rsidRPr="005F1913">
        <w:rPr>
          <w:rFonts w:ascii="Times New Roman" w:hAnsi="Times New Roman" w:cs="Times New Roman"/>
          <w:sz w:val="24"/>
          <w:szCs w:val="24"/>
        </w:rPr>
        <w:t xml:space="preserve">urvey. </w:t>
      </w:r>
      <w:r w:rsidRPr="005F1913">
        <w:rPr>
          <w:rFonts w:ascii="Times New Roman" w:hAnsi="Times New Roman" w:cs="Times New Roman"/>
          <w:i/>
          <w:sz w:val="24"/>
          <w:szCs w:val="24"/>
        </w:rPr>
        <w:t>Computers in Education Journal</w:t>
      </w:r>
      <w:r w:rsidRPr="005F1913">
        <w:rPr>
          <w:rFonts w:ascii="Times New Roman" w:hAnsi="Times New Roman" w:cs="Times New Roman"/>
          <w:sz w:val="24"/>
          <w:szCs w:val="24"/>
        </w:rPr>
        <w:t>, 22(2): 2-13.</w:t>
      </w:r>
    </w:p>
    <w:p w:rsidR="00BA7DC8" w:rsidRPr="00BA7DC8" w:rsidRDefault="00BA7DC8" w:rsidP="00BA7DC8">
      <w:pPr>
        <w:spacing w:after="120" w:line="360" w:lineRule="auto"/>
        <w:ind w:left="360" w:hanging="360"/>
        <w:rPr>
          <w:rFonts w:ascii="Times" w:hAnsi="Times"/>
          <w:sz w:val="24"/>
          <w:szCs w:val="24"/>
        </w:rPr>
      </w:pPr>
      <w:r w:rsidRPr="00BA7DC8">
        <w:rPr>
          <w:rFonts w:ascii="Times" w:hAnsi="Times"/>
          <w:sz w:val="24"/>
          <w:szCs w:val="24"/>
        </w:rPr>
        <w:t xml:space="preserve">Fuchs, D., Fuchs, L. S., </w:t>
      </w:r>
      <w:proofErr w:type="spellStart"/>
      <w:r w:rsidRPr="00BA7DC8">
        <w:rPr>
          <w:rFonts w:ascii="Times" w:hAnsi="Times"/>
          <w:sz w:val="24"/>
          <w:szCs w:val="24"/>
        </w:rPr>
        <w:t>Mathes</w:t>
      </w:r>
      <w:proofErr w:type="spellEnd"/>
      <w:r w:rsidRPr="00BA7DC8">
        <w:rPr>
          <w:rFonts w:ascii="Times" w:hAnsi="Times"/>
          <w:sz w:val="24"/>
          <w:szCs w:val="24"/>
        </w:rPr>
        <w:t xml:space="preserve">, P. G., &amp; Simmons, D. C., 1997. Peer-Assisted Learning Strategies: Making Classrooms More Responsive to Diversity. </w:t>
      </w:r>
      <w:r w:rsidRPr="00BA7DC8">
        <w:rPr>
          <w:rFonts w:ascii="Times" w:hAnsi="Times"/>
          <w:i/>
          <w:iCs/>
          <w:sz w:val="24"/>
          <w:szCs w:val="24"/>
        </w:rPr>
        <w:t>American Educational Research Journal</w:t>
      </w:r>
      <w:r w:rsidRPr="00BA7DC8">
        <w:rPr>
          <w:rFonts w:ascii="Times" w:hAnsi="Times"/>
          <w:sz w:val="24"/>
          <w:szCs w:val="24"/>
        </w:rPr>
        <w:t xml:space="preserve">, </w:t>
      </w:r>
      <w:r w:rsidRPr="00BA7DC8">
        <w:rPr>
          <w:rFonts w:ascii="Times" w:hAnsi="Times"/>
          <w:i/>
          <w:iCs/>
          <w:sz w:val="24"/>
          <w:szCs w:val="24"/>
        </w:rPr>
        <w:t>34</w:t>
      </w:r>
      <w:r w:rsidRPr="00BA7DC8">
        <w:rPr>
          <w:rFonts w:ascii="Times" w:hAnsi="Times"/>
          <w:sz w:val="24"/>
          <w:szCs w:val="24"/>
        </w:rPr>
        <w:t>(1), 174-206.</w:t>
      </w:r>
    </w:p>
    <w:p w:rsidR="008F3E7C" w:rsidRPr="005F1913" w:rsidRDefault="00470E72" w:rsidP="00BA7DC8">
      <w:pPr>
        <w:widowControl w:val="0"/>
        <w:autoSpaceDE w:val="0"/>
        <w:autoSpaceDN w:val="0"/>
        <w:adjustRightInd w:val="0"/>
        <w:spacing w:after="120" w:line="360" w:lineRule="auto"/>
        <w:ind w:left="360" w:hanging="360"/>
        <w:jc w:val="both"/>
        <w:rPr>
          <w:rFonts w:ascii="Times New Roman" w:hAnsi="Times New Roman" w:cs="Times New Roman"/>
          <w:color w:val="000000"/>
          <w:sz w:val="24"/>
          <w:szCs w:val="24"/>
        </w:rPr>
      </w:pPr>
      <w:r w:rsidRPr="005F1913">
        <w:rPr>
          <w:rFonts w:ascii="Times New Roman" w:hAnsi="Times New Roman" w:cs="Times New Roman"/>
          <w:color w:val="000000"/>
          <w:sz w:val="24"/>
          <w:szCs w:val="24"/>
        </w:rPr>
        <w:t>Goode, Joanne</w:t>
      </w:r>
      <w:r w:rsidR="006C38C1" w:rsidRPr="005F1913">
        <w:rPr>
          <w:rFonts w:ascii="Times New Roman" w:hAnsi="Times New Roman" w:cs="Times New Roman"/>
          <w:color w:val="000000"/>
          <w:sz w:val="24"/>
          <w:szCs w:val="24"/>
        </w:rPr>
        <w:t>, 2007</w:t>
      </w:r>
      <w:r w:rsidRPr="005F1913">
        <w:rPr>
          <w:rFonts w:ascii="Times New Roman" w:hAnsi="Times New Roman" w:cs="Times New Roman"/>
          <w:color w:val="000000"/>
          <w:sz w:val="24"/>
          <w:szCs w:val="24"/>
        </w:rPr>
        <w:t>.</w:t>
      </w:r>
      <w:r w:rsidR="008F3E7C" w:rsidRPr="005F1913">
        <w:rPr>
          <w:rFonts w:ascii="Times New Roman" w:hAnsi="Times New Roman" w:cs="Times New Roman"/>
          <w:color w:val="000000"/>
          <w:sz w:val="24"/>
          <w:szCs w:val="24"/>
        </w:rPr>
        <w:t xml:space="preserve"> “If </w:t>
      </w:r>
      <w:r w:rsidR="00A91361" w:rsidRPr="005F1913">
        <w:rPr>
          <w:rFonts w:ascii="Times New Roman" w:hAnsi="Times New Roman" w:cs="Times New Roman"/>
          <w:color w:val="000000"/>
          <w:sz w:val="24"/>
          <w:szCs w:val="24"/>
        </w:rPr>
        <w:t>Y</w:t>
      </w:r>
      <w:r w:rsidR="008F3E7C" w:rsidRPr="005F1913">
        <w:rPr>
          <w:rFonts w:ascii="Times New Roman" w:hAnsi="Times New Roman" w:cs="Times New Roman"/>
          <w:color w:val="000000"/>
          <w:sz w:val="24"/>
          <w:szCs w:val="24"/>
        </w:rPr>
        <w:t xml:space="preserve">ou </w:t>
      </w:r>
      <w:r w:rsidR="00A91361" w:rsidRPr="005F1913">
        <w:rPr>
          <w:rFonts w:ascii="Times New Roman" w:hAnsi="Times New Roman" w:cs="Times New Roman"/>
          <w:color w:val="000000"/>
          <w:sz w:val="24"/>
          <w:szCs w:val="24"/>
        </w:rPr>
        <w:t>B</w:t>
      </w:r>
      <w:r w:rsidR="008F3E7C" w:rsidRPr="005F1913">
        <w:rPr>
          <w:rFonts w:ascii="Times New Roman" w:hAnsi="Times New Roman" w:cs="Times New Roman"/>
          <w:color w:val="000000"/>
          <w:sz w:val="24"/>
          <w:szCs w:val="24"/>
        </w:rPr>
        <w:t xml:space="preserve">uild </w:t>
      </w:r>
      <w:r w:rsidR="00A91361" w:rsidRPr="005F1913">
        <w:rPr>
          <w:rFonts w:ascii="Times New Roman" w:hAnsi="Times New Roman" w:cs="Times New Roman"/>
          <w:color w:val="000000"/>
          <w:sz w:val="24"/>
          <w:szCs w:val="24"/>
        </w:rPr>
        <w:t>T</w:t>
      </w:r>
      <w:r w:rsidR="008F3E7C" w:rsidRPr="005F1913">
        <w:rPr>
          <w:rFonts w:ascii="Times New Roman" w:hAnsi="Times New Roman" w:cs="Times New Roman"/>
          <w:color w:val="000000"/>
          <w:sz w:val="24"/>
          <w:szCs w:val="24"/>
        </w:rPr>
        <w:t xml:space="preserve">eachers, </w:t>
      </w:r>
      <w:r w:rsidR="00A91361" w:rsidRPr="005F1913">
        <w:rPr>
          <w:rFonts w:ascii="Times New Roman" w:hAnsi="Times New Roman" w:cs="Times New Roman"/>
          <w:color w:val="000000"/>
          <w:sz w:val="24"/>
          <w:szCs w:val="24"/>
        </w:rPr>
        <w:t>W</w:t>
      </w:r>
      <w:r w:rsidR="008F3E7C" w:rsidRPr="005F1913">
        <w:rPr>
          <w:rFonts w:ascii="Times New Roman" w:hAnsi="Times New Roman" w:cs="Times New Roman"/>
          <w:color w:val="000000"/>
          <w:sz w:val="24"/>
          <w:szCs w:val="24"/>
        </w:rPr>
        <w:t xml:space="preserve">ill </w:t>
      </w:r>
      <w:r w:rsidR="00A91361" w:rsidRPr="005F1913">
        <w:rPr>
          <w:rFonts w:ascii="Times New Roman" w:hAnsi="Times New Roman" w:cs="Times New Roman"/>
          <w:color w:val="000000"/>
          <w:sz w:val="24"/>
          <w:szCs w:val="24"/>
        </w:rPr>
        <w:t>S</w:t>
      </w:r>
      <w:r w:rsidR="008F3E7C" w:rsidRPr="005F1913">
        <w:rPr>
          <w:rFonts w:ascii="Times New Roman" w:hAnsi="Times New Roman" w:cs="Times New Roman"/>
          <w:color w:val="000000"/>
          <w:sz w:val="24"/>
          <w:szCs w:val="24"/>
        </w:rPr>
        <w:t xml:space="preserve">tudents </w:t>
      </w:r>
      <w:r w:rsidR="00A91361" w:rsidRPr="005F1913">
        <w:rPr>
          <w:rFonts w:ascii="Times New Roman" w:hAnsi="Times New Roman" w:cs="Times New Roman"/>
          <w:color w:val="000000"/>
          <w:sz w:val="24"/>
          <w:szCs w:val="24"/>
        </w:rPr>
        <w:t>C</w:t>
      </w:r>
      <w:r w:rsidR="008F3E7C" w:rsidRPr="005F1913">
        <w:rPr>
          <w:rFonts w:ascii="Times New Roman" w:hAnsi="Times New Roman" w:cs="Times New Roman"/>
          <w:color w:val="000000"/>
          <w:sz w:val="24"/>
          <w:szCs w:val="24"/>
        </w:rPr>
        <w:t xml:space="preserve">ome? Professional </w:t>
      </w:r>
      <w:r w:rsidR="00A91361" w:rsidRPr="005F1913">
        <w:rPr>
          <w:rFonts w:ascii="Times New Roman" w:hAnsi="Times New Roman" w:cs="Times New Roman"/>
          <w:color w:val="000000"/>
          <w:sz w:val="24"/>
          <w:szCs w:val="24"/>
        </w:rPr>
        <w:t>D</w:t>
      </w:r>
      <w:r w:rsidR="008F3E7C" w:rsidRPr="005F1913">
        <w:rPr>
          <w:rFonts w:ascii="Times New Roman" w:hAnsi="Times New Roman" w:cs="Times New Roman"/>
          <w:color w:val="000000"/>
          <w:sz w:val="24"/>
          <w:szCs w:val="24"/>
        </w:rPr>
        <w:t xml:space="preserve">evelopment for </w:t>
      </w:r>
      <w:r w:rsidR="00A91361" w:rsidRPr="005F1913">
        <w:rPr>
          <w:rFonts w:ascii="Times New Roman" w:hAnsi="Times New Roman" w:cs="Times New Roman"/>
          <w:color w:val="000000"/>
          <w:sz w:val="24"/>
          <w:szCs w:val="24"/>
        </w:rPr>
        <w:t>B</w:t>
      </w:r>
      <w:r w:rsidR="008F3E7C" w:rsidRPr="005F1913">
        <w:rPr>
          <w:rFonts w:ascii="Times New Roman" w:hAnsi="Times New Roman" w:cs="Times New Roman"/>
          <w:color w:val="000000"/>
          <w:sz w:val="24"/>
          <w:szCs w:val="24"/>
        </w:rPr>
        <w:t xml:space="preserve">roadening </w:t>
      </w:r>
      <w:r w:rsidR="00A91361" w:rsidRPr="005F1913">
        <w:rPr>
          <w:rFonts w:ascii="Times New Roman" w:hAnsi="Times New Roman" w:cs="Times New Roman"/>
          <w:color w:val="000000"/>
          <w:sz w:val="24"/>
          <w:szCs w:val="24"/>
        </w:rPr>
        <w:t>C</w:t>
      </w:r>
      <w:r w:rsidR="008F3E7C" w:rsidRPr="005F1913">
        <w:rPr>
          <w:rFonts w:ascii="Times New Roman" w:hAnsi="Times New Roman" w:cs="Times New Roman"/>
          <w:color w:val="000000"/>
          <w:sz w:val="24"/>
          <w:szCs w:val="24"/>
        </w:rPr>
        <w:t xml:space="preserve">omputer </w:t>
      </w:r>
      <w:r w:rsidR="00A91361" w:rsidRPr="005F1913">
        <w:rPr>
          <w:rFonts w:ascii="Times New Roman" w:hAnsi="Times New Roman" w:cs="Times New Roman"/>
          <w:color w:val="000000"/>
          <w:sz w:val="24"/>
          <w:szCs w:val="24"/>
        </w:rPr>
        <w:t>S</w:t>
      </w:r>
      <w:r w:rsidR="008F3E7C" w:rsidRPr="005F1913">
        <w:rPr>
          <w:rFonts w:ascii="Times New Roman" w:hAnsi="Times New Roman" w:cs="Times New Roman"/>
          <w:color w:val="000000"/>
          <w:sz w:val="24"/>
          <w:szCs w:val="24"/>
        </w:rPr>
        <w:t xml:space="preserve">cience </w:t>
      </w:r>
      <w:r w:rsidR="00A91361" w:rsidRPr="005F1913">
        <w:rPr>
          <w:rFonts w:ascii="Times New Roman" w:hAnsi="Times New Roman" w:cs="Times New Roman"/>
          <w:color w:val="000000"/>
          <w:sz w:val="24"/>
          <w:szCs w:val="24"/>
        </w:rPr>
        <w:t>L</w:t>
      </w:r>
      <w:r w:rsidR="008F3E7C" w:rsidRPr="005F1913">
        <w:rPr>
          <w:rFonts w:ascii="Times New Roman" w:hAnsi="Times New Roman" w:cs="Times New Roman"/>
          <w:color w:val="000000"/>
          <w:sz w:val="24"/>
          <w:szCs w:val="24"/>
        </w:rPr>
        <w:t xml:space="preserve">earning for </w:t>
      </w:r>
      <w:r w:rsidR="00A91361" w:rsidRPr="005F1913">
        <w:rPr>
          <w:rFonts w:ascii="Times New Roman" w:hAnsi="Times New Roman" w:cs="Times New Roman"/>
          <w:color w:val="000000"/>
          <w:sz w:val="24"/>
          <w:szCs w:val="24"/>
        </w:rPr>
        <w:t>U</w:t>
      </w:r>
      <w:r w:rsidR="008F3E7C" w:rsidRPr="005F1913">
        <w:rPr>
          <w:rFonts w:ascii="Times New Roman" w:hAnsi="Times New Roman" w:cs="Times New Roman"/>
          <w:color w:val="000000"/>
          <w:sz w:val="24"/>
          <w:szCs w:val="24"/>
        </w:rPr>
        <w:t xml:space="preserve">rban </w:t>
      </w:r>
      <w:r w:rsidR="00A91361" w:rsidRPr="005F1913">
        <w:rPr>
          <w:rFonts w:ascii="Times New Roman" w:hAnsi="Times New Roman" w:cs="Times New Roman"/>
          <w:color w:val="000000"/>
          <w:sz w:val="24"/>
          <w:szCs w:val="24"/>
        </w:rPr>
        <w:t>Y</w:t>
      </w:r>
      <w:r w:rsidR="008F3E7C" w:rsidRPr="005F1913">
        <w:rPr>
          <w:rFonts w:ascii="Times New Roman" w:hAnsi="Times New Roman" w:cs="Times New Roman"/>
          <w:color w:val="000000"/>
          <w:sz w:val="24"/>
          <w:szCs w:val="24"/>
        </w:rPr>
        <w:t xml:space="preserve">outh.” </w:t>
      </w:r>
      <w:r w:rsidR="008F3E7C" w:rsidRPr="005F1913">
        <w:rPr>
          <w:rFonts w:ascii="Times New Roman" w:hAnsi="Times New Roman" w:cs="Times New Roman"/>
          <w:i/>
          <w:iCs/>
          <w:color w:val="000000"/>
          <w:sz w:val="24"/>
          <w:szCs w:val="24"/>
        </w:rPr>
        <w:t>Journal of Educational Computing Research</w:t>
      </w:r>
      <w:r w:rsidR="008F3E7C" w:rsidRPr="005F1913">
        <w:rPr>
          <w:rFonts w:ascii="Times New Roman" w:hAnsi="Times New Roman" w:cs="Times New Roman"/>
          <w:color w:val="000000"/>
          <w:sz w:val="24"/>
          <w:szCs w:val="24"/>
        </w:rPr>
        <w:t>, 36(1)</w:t>
      </w:r>
      <w:r w:rsidRPr="005F1913">
        <w:rPr>
          <w:rFonts w:ascii="Times New Roman" w:hAnsi="Times New Roman" w:cs="Times New Roman"/>
          <w:color w:val="000000"/>
          <w:sz w:val="24"/>
          <w:szCs w:val="24"/>
        </w:rPr>
        <w:t xml:space="preserve">: </w:t>
      </w:r>
      <w:r w:rsidR="008F3E7C" w:rsidRPr="005F1913">
        <w:rPr>
          <w:rFonts w:ascii="Times New Roman" w:hAnsi="Times New Roman" w:cs="Times New Roman"/>
          <w:color w:val="000000"/>
          <w:sz w:val="24"/>
          <w:szCs w:val="24"/>
        </w:rPr>
        <w:t xml:space="preserve">65-88. </w:t>
      </w:r>
    </w:p>
    <w:p w:rsidR="008F3E7C" w:rsidRPr="005F1913" w:rsidRDefault="00470E72" w:rsidP="00BA7DC8">
      <w:pPr>
        <w:spacing w:after="120" w:line="360" w:lineRule="auto"/>
        <w:ind w:left="360" w:hanging="360"/>
        <w:jc w:val="both"/>
        <w:rPr>
          <w:rFonts w:ascii="Times New Roman" w:hAnsi="Times New Roman" w:cs="Times New Roman"/>
          <w:sz w:val="24"/>
          <w:szCs w:val="24"/>
        </w:rPr>
      </w:pPr>
      <w:r w:rsidRPr="005F1913">
        <w:rPr>
          <w:rFonts w:ascii="Times New Roman" w:hAnsi="Times New Roman" w:cs="Times New Roman"/>
          <w:sz w:val="24"/>
          <w:szCs w:val="24"/>
        </w:rPr>
        <w:t>Goode, Joanne</w:t>
      </w:r>
      <w:r w:rsidR="00F12B4F" w:rsidRPr="005F1913">
        <w:rPr>
          <w:rFonts w:ascii="Times New Roman" w:hAnsi="Times New Roman" w:cs="Times New Roman"/>
          <w:sz w:val="24"/>
          <w:szCs w:val="24"/>
        </w:rPr>
        <w:t>, 2008</w:t>
      </w:r>
      <w:r w:rsidRPr="005F1913">
        <w:rPr>
          <w:rFonts w:ascii="Times New Roman" w:hAnsi="Times New Roman" w:cs="Times New Roman"/>
          <w:sz w:val="24"/>
          <w:szCs w:val="24"/>
        </w:rPr>
        <w:t>.</w:t>
      </w:r>
      <w:r w:rsidR="00127F23" w:rsidRPr="005F1913">
        <w:rPr>
          <w:rFonts w:ascii="Times New Roman" w:hAnsi="Times New Roman" w:cs="Times New Roman"/>
          <w:sz w:val="24"/>
          <w:szCs w:val="24"/>
        </w:rPr>
        <w:t xml:space="preserve"> Computer science segregation: Missed opportunities.</w:t>
      </w:r>
      <w:r w:rsidR="00F12B4F" w:rsidRPr="005F1913">
        <w:rPr>
          <w:rFonts w:ascii="Times New Roman" w:hAnsi="Times New Roman" w:cs="Times New Roman"/>
          <w:sz w:val="24"/>
          <w:szCs w:val="24"/>
        </w:rPr>
        <w:t xml:space="preserve"> </w:t>
      </w:r>
      <w:r w:rsidRPr="005F1913">
        <w:rPr>
          <w:rStyle w:val="Emphasis"/>
          <w:rFonts w:ascii="Times New Roman" w:hAnsi="Times New Roman" w:cs="Times New Roman"/>
          <w:sz w:val="24"/>
          <w:szCs w:val="24"/>
        </w:rPr>
        <w:t xml:space="preserve">The Voice, </w:t>
      </w:r>
      <w:r w:rsidR="00127F23" w:rsidRPr="005F1913">
        <w:rPr>
          <w:rStyle w:val="Emphasis"/>
          <w:rFonts w:ascii="Times New Roman" w:hAnsi="Times New Roman" w:cs="Times New Roman"/>
          <w:i w:val="0"/>
          <w:sz w:val="24"/>
          <w:szCs w:val="24"/>
        </w:rPr>
        <w:t>4</w:t>
      </w:r>
      <w:r w:rsidR="00127F23" w:rsidRPr="005F1913">
        <w:rPr>
          <w:rFonts w:ascii="Times New Roman" w:hAnsi="Times New Roman" w:cs="Times New Roman"/>
          <w:sz w:val="24"/>
          <w:szCs w:val="24"/>
        </w:rPr>
        <w:t>(2)</w:t>
      </w:r>
      <w:r w:rsidRPr="005F1913">
        <w:rPr>
          <w:rFonts w:ascii="Times New Roman" w:hAnsi="Times New Roman" w:cs="Times New Roman"/>
          <w:sz w:val="24"/>
          <w:szCs w:val="24"/>
        </w:rPr>
        <w:t>: 2-3</w:t>
      </w:r>
      <w:r w:rsidR="00127F23" w:rsidRPr="005F1913">
        <w:rPr>
          <w:rFonts w:ascii="Times New Roman" w:hAnsi="Times New Roman" w:cs="Times New Roman"/>
          <w:i/>
          <w:sz w:val="24"/>
          <w:szCs w:val="24"/>
        </w:rPr>
        <w:t>.</w:t>
      </w:r>
    </w:p>
    <w:p w:rsidR="008337D9" w:rsidRPr="005F1913" w:rsidRDefault="003102BE" w:rsidP="00BA7DC8">
      <w:pPr>
        <w:widowControl w:val="0"/>
        <w:autoSpaceDE w:val="0"/>
        <w:autoSpaceDN w:val="0"/>
        <w:adjustRightInd w:val="0"/>
        <w:spacing w:after="120" w:line="360" w:lineRule="auto"/>
        <w:ind w:left="360" w:hanging="360"/>
        <w:jc w:val="both"/>
        <w:rPr>
          <w:rFonts w:ascii="Times New Roman" w:hAnsi="Times New Roman" w:cs="Times New Roman"/>
          <w:color w:val="000000"/>
          <w:sz w:val="24"/>
          <w:szCs w:val="24"/>
        </w:rPr>
      </w:pPr>
      <w:r w:rsidRPr="005F1913">
        <w:rPr>
          <w:rFonts w:ascii="Times New Roman" w:hAnsi="Times New Roman" w:cs="Times New Roman"/>
          <w:color w:val="000000"/>
          <w:sz w:val="24"/>
          <w:szCs w:val="24"/>
        </w:rPr>
        <w:t>Goode, Joanne</w:t>
      </w:r>
      <w:r w:rsidR="006C38C1" w:rsidRPr="005F1913">
        <w:rPr>
          <w:rFonts w:ascii="Times New Roman" w:hAnsi="Times New Roman" w:cs="Times New Roman"/>
          <w:color w:val="000000"/>
          <w:sz w:val="24"/>
          <w:szCs w:val="24"/>
        </w:rPr>
        <w:t>, 2010</w:t>
      </w:r>
      <w:r w:rsidRPr="005F1913">
        <w:rPr>
          <w:rFonts w:ascii="Times New Roman" w:hAnsi="Times New Roman" w:cs="Times New Roman"/>
          <w:color w:val="000000"/>
          <w:sz w:val="24"/>
          <w:szCs w:val="24"/>
        </w:rPr>
        <w:t>.</w:t>
      </w:r>
      <w:r w:rsidR="006E3A86" w:rsidRPr="005F1913">
        <w:rPr>
          <w:rFonts w:ascii="Times New Roman" w:hAnsi="Times New Roman" w:cs="Times New Roman"/>
          <w:color w:val="000000"/>
          <w:sz w:val="24"/>
          <w:szCs w:val="24"/>
        </w:rPr>
        <w:t xml:space="preserve"> </w:t>
      </w:r>
      <w:r w:rsidR="00616B34" w:rsidRPr="005F1913">
        <w:rPr>
          <w:rFonts w:ascii="Times New Roman" w:hAnsi="Times New Roman" w:cs="Times New Roman"/>
          <w:color w:val="000000"/>
          <w:sz w:val="24"/>
          <w:szCs w:val="24"/>
        </w:rPr>
        <w:t>“</w:t>
      </w:r>
      <w:r w:rsidR="006E3A86" w:rsidRPr="005F1913">
        <w:rPr>
          <w:rFonts w:ascii="Times New Roman" w:hAnsi="Times New Roman" w:cs="Times New Roman"/>
          <w:color w:val="000000"/>
          <w:sz w:val="24"/>
          <w:szCs w:val="24"/>
        </w:rPr>
        <w:t xml:space="preserve">Connecting K-16 </w:t>
      </w:r>
      <w:r w:rsidR="00616B34" w:rsidRPr="005F1913">
        <w:rPr>
          <w:rFonts w:ascii="Times New Roman" w:hAnsi="Times New Roman" w:cs="Times New Roman"/>
          <w:color w:val="000000"/>
          <w:sz w:val="24"/>
          <w:szCs w:val="24"/>
        </w:rPr>
        <w:t>C</w:t>
      </w:r>
      <w:r w:rsidR="006E3A86" w:rsidRPr="005F1913">
        <w:rPr>
          <w:rFonts w:ascii="Times New Roman" w:hAnsi="Times New Roman" w:cs="Times New Roman"/>
          <w:color w:val="000000"/>
          <w:sz w:val="24"/>
          <w:szCs w:val="24"/>
        </w:rPr>
        <w:t xml:space="preserve">urriculum &amp; </w:t>
      </w:r>
      <w:r w:rsidR="00616B34" w:rsidRPr="005F1913">
        <w:rPr>
          <w:rFonts w:ascii="Times New Roman" w:hAnsi="Times New Roman" w:cs="Times New Roman"/>
          <w:color w:val="000000"/>
          <w:sz w:val="24"/>
          <w:szCs w:val="24"/>
        </w:rPr>
        <w:t>P</w:t>
      </w:r>
      <w:r w:rsidR="006E3A86" w:rsidRPr="005F1913">
        <w:rPr>
          <w:rFonts w:ascii="Times New Roman" w:hAnsi="Times New Roman" w:cs="Times New Roman"/>
          <w:color w:val="000000"/>
          <w:sz w:val="24"/>
          <w:szCs w:val="24"/>
        </w:rPr>
        <w:t xml:space="preserve">olicy: Making </w:t>
      </w:r>
      <w:r w:rsidR="00616B34" w:rsidRPr="005F1913">
        <w:rPr>
          <w:rFonts w:ascii="Times New Roman" w:hAnsi="Times New Roman" w:cs="Times New Roman"/>
          <w:color w:val="000000"/>
          <w:sz w:val="24"/>
          <w:szCs w:val="24"/>
        </w:rPr>
        <w:t>C</w:t>
      </w:r>
      <w:r w:rsidR="006E3A86" w:rsidRPr="005F1913">
        <w:rPr>
          <w:rFonts w:ascii="Times New Roman" w:hAnsi="Times New Roman" w:cs="Times New Roman"/>
          <w:color w:val="000000"/>
          <w:sz w:val="24"/>
          <w:szCs w:val="24"/>
        </w:rPr>
        <w:t xml:space="preserve">omputer </w:t>
      </w:r>
      <w:r w:rsidR="00616B34" w:rsidRPr="005F1913">
        <w:rPr>
          <w:rFonts w:ascii="Times New Roman" w:hAnsi="Times New Roman" w:cs="Times New Roman"/>
          <w:color w:val="000000"/>
          <w:sz w:val="24"/>
          <w:szCs w:val="24"/>
        </w:rPr>
        <w:t>S</w:t>
      </w:r>
      <w:r w:rsidR="006E3A86" w:rsidRPr="005F1913">
        <w:rPr>
          <w:rFonts w:ascii="Times New Roman" w:hAnsi="Times New Roman" w:cs="Times New Roman"/>
          <w:color w:val="000000"/>
          <w:sz w:val="24"/>
          <w:szCs w:val="24"/>
        </w:rPr>
        <w:t xml:space="preserve">cience </w:t>
      </w:r>
      <w:r w:rsidR="00616B34" w:rsidRPr="005F1913">
        <w:rPr>
          <w:rFonts w:ascii="Times New Roman" w:hAnsi="Times New Roman" w:cs="Times New Roman"/>
          <w:color w:val="000000"/>
          <w:sz w:val="24"/>
          <w:szCs w:val="24"/>
        </w:rPr>
        <w:t>E</w:t>
      </w:r>
      <w:r w:rsidR="006E3A86" w:rsidRPr="005F1913">
        <w:rPr>
          <w:rFonts w:ascii="Times New Roman" w:hAnsi="Times New Roman" w:cs="Times New Roman"/>
          <w:color w:val="000000"/>
          <w:sz w:val="24"/>
          <w:szCs w:val="24"/>
        </w:rPr>
        <w:t xml:space="preserve">ngaging, </w:t>
      </w:r>
      <w:r w:rsidR="00616B34" w:rsidRPr="005F1913">
        <w:rPr>
          <w:rFonts w:ascii="Times New Roman" w:hAnsi="Times New Roman" w:cs="Times New Roman"/>
          <w:color w:val="000000"/>
          <w:sz w:val="24"/>
          <w:szCs w:val="24"/>
        </w:rPr>
        <w:t>A</w:t>
      </w:r>
      <w:r w:rsidR="006E3A86" w:rsidRPr="005F1913">
        <w:rPr>
          <w:rFonts w:ascii="Times New Roman" w:hAnsi="Times New Roman" w:cs="Times New Roman"/>
          <w:color w:val="000000"/>
          <w:sz w:val="24"/>
          <w:szCs w:val="24"/>
        </w:rPr>
        <w:t xml:space="preserve">ccessible, &amp; </w:t>
      </w:r>
      <w:r w:rsidR="00616B34" w:rsidRPr="005F1913">
        <w:rPr>
          <w:rFonts w:ascii="Times New Roman" w:hAnsi="Times New Roman" w:cs="Times New Roman"/>
          <w:color w:val="000000"/>
          <w:sz w:val="24"/>
          <w:szCs w:val="24"/>
        </w:rPr>
        <w:t>H</w:t>
      </w:r>
      <w:r w:rsidR="006E3A86" w:rsidRPr="005F1913">
        <w:rPr>
          <w:rFonts w:ascii="Times New Roman" w:hAnsi="Times New Roman" w:cs="Times New Roman"/>
          <w:color w:val="000000"/>
          <w:sz w:val="24"/>
          <w:szCs w:val="24"/>
        </w:rPr>
        <w:t xml:space="preserve">ospitable for </w:t>
      </w:r>
      <w:r w:rsidR="00616B34" w:rsidRPr="005F1913">
        <w:rPr>
          <w:rFonts w:ascii="Times New Roman" w:hAnsi="Times New Roman" w:cs="Times New Roman"/>
          <w:color w:val="000000"/>
          <w:sz w:val="24"/>
          <w:szCs w:val="24"/>
        </w:rPr>
        <w:t>U</w:t>
      </w:r>
      <w:r w:rsidR="006E3A86" w:rsidRPr="005F1913">
        <w:rPr>
          <w:rFonts w:ascii="Times New Roman" w:hAnsi="Times New Roman" w:cs="Times New Roman"/>
          <w:color w:val="000000"/>
          <w:sz w:val="24"/>
          <w:szCs w:val="24"/>
        </w:rPr>
        <w:t xml:space="preserve">nderrepresented </w:t>
      </w:r>
      <w:r w:rsidR="00616B34" w:rsidRPr="005F1913">
        <w:rPr>
          <w:rFonts w:ascii="Times New Roman" w:hAnsi="Times New Roman" w:cs="Times New Roman"/>
          <w:color w:val="000000"/>
          <w:sz w:val="24"/>
          <w:szCs w:val="24"/>
        </w:rPr>
        <w:t>S</w:t>
      </w:r>
      <w:r w:rsidR="006E3A86" w:rsidRPr="005F1913">
        <w:rPr>
          <w:rFonts w:ascii="Times New Roman" w:hAnsi="Times New Roman" w:cs="Times New Roman"/>
          <w:color w:val="000000"/>
          <w:sz w:val="24"/>
          <w:szCs w:val="24"/>
        </w:rPr>
        <w:t>tudents.</w:t>
      </w:r>
      <w:r w:rsidR="00616B34" w:rsidRPr="005F1913">
        <w:rPr>
          <w:rFonts w:ascii="Times New Roman" w:hAnsi="Times New Roman" w:cs="Times New Roman"/>
          <w:color w:val="000000"/>
          <w:sz w:val="24"/>
          <w:szCs w:val="24"/>
        </w:rPr>
        <w:t>”</w:t>
      </w:r>
      <w:r w:rsidR="006E3A86" w:rsidRPr="005F1913">
        <w:rPr>
          <w:rFonts w:ascii="Times New Roman" w:hAnsi="Times New Roman" w:cs="Times New Roman"/>
          <w:color w:val="000000"/>
          <w:sz w:val="24"/>
          <w:szCs w:val="24"/>
        </w:rPr>
        <w:t xml:space="preserve"> </w:t>
      </w:r>
      <w:r w:rsidR="00616B34" w:rsidRPr="005F1913">
        <w:rPr>
          <w:rFonts w:ascii="Times New Roman" w:hAnsi="Times New Roman" w:cs="Times New Roman"/>
          <w:iCs/>
          <w:color w:val="000000"/>
          <w:sz w:val="24"/>
          <w:szCs w:val="24"/>
        </w:rPr>
        <w:t>Paper presented at the</w:t>
      </w:r>
      <w:r w:rsidR="006E3A86" w:rsidRPr="005F1913">
        <w:rPr>
          <w:rFonts w:ascii="Times New Roman" w:hAnsi="Times New Roman" w:cs="Times New Roman"/>
          <w:iCs/>
          <w:color w:val="000000"/>
          <w:sz w:val="24"/>
          <w:szCs w:val="24"/>
        </w:rPr>
        <w:t xml:space="preserve"> </w:t>
      </w:r>
      <w:r w:rsidR="00616B34" w:rsidRPr="005F1913">
        <w:rPr>
          <w:rFonts w:ascii="Times New Roman" w:hAnsi="Times New Roman" w:cs="Times New Roman"/>
          <w:iCs/>
          <w:color w:val="000000"/>
          <w:sz w:val="24"/>
          <w:szCs w:val="24"/>
        </w:rPr>
        <w:t>41st</w:t>
      </w:r>
      <w:r w:rsidR="006E3A86" w:rsidRPr="005F1913">
        <w:rPr>
          <w:rFonts w:ascii="Times New Roman" w:hAnsi="Times New Roman" w:cs="Times New Roman"/>
          <w:iCs/>
          <w:color w:val="000000"/>
          <w:sz w:val="24"/>
          <w:szCs w:val="24"/>
        </w:rPr>
        <w:t xml:space="preserve"> </w:t>
      </w:r>
      <w:r w:rsidR="00616B34" w:rsidRPr="005F1913">
        <w:rPr>
          <w:rFonts w:ascii="Times New Roman" w:hAnsi="Times New Roman" w:cs="Times New Roman"/>
          <w:iCs/>
          <w:color w:val="000000"/>
          <w:sz w:val="24"/>
          <w:szCs w:val="24"/>
        </w:rPr>
        <w:t>ACM</w:t>
      </w:r>
      <w:r w:rsidR="006E3A86" w:rsidRPr="005F1913">
        <w:rPr>
          <w:rFonts w:ascii="Times New Roman" w:hAnsi="Times New Roman" w:cs="Times New Roman"/>
          <w:iCs/>
          <w:color w:val="000000"/>
          <w:sz w:val="24"/>
          <w:szCs w:val="24"/>
        </w:rPr>
        <w:t xml:space="preserve"> Technical Symposium on Computer Science Education</w:t>
      </w:r>
      <w:r w:rsidR="00616B34" w:rsidRPr="005F1913">
        <w:rPr>
          <w:rFonts w:ascii="Times New Roman" w:hAnsi="Times New Roman" w:cs="Times New Roman"/>
          <w:iCs/>
          <w:color w:val="000000"/>
          <w:sz w:val="24"/>
          <w:szCs w:val="24"/>
        </w:rPr>
        <w:t xml:space="preserve">, </w:t>
      </w:r>
      <w:r w:rsidR="006C38C1" w:rsidRPr="005F1913">
        <w:rPr>
          <w:rFonts w:ascii="Times New Roman" w:hAnsi="Times New Roman" w:cs="Times New Roman"/>
          <w:iCs/>
          <w:color w:val="000000"/>
          <w:sz w:val="24"/>
          <w:szCs w:val="24"/>
        </w:rPr>
        <w:t>Milwaukee, Wisconsin</w:t>
      </w:r>
      <w:r w:rsidR="006E3A86" w:rsidRPr="005F1913">
        <w:rPr>
          <w:rFonts w:ascii="Times New Roman" w:hAnsi="Times New Roman" w:cs="Times New Roman"/>
          <w:color w:val="000000"/>
          <w:sz w:val="24"/>
          <w:szCs w:val="24"/>
        </w:rPr>
        <w:t xml:space="preserve">. </w:t>
      </w:r>
    </w:p>
    <w:p w:rsidR="00967A61" w:rsidRPr="005F1913" w:rsidRDefault="008F3E7C" w:rsidP="00BA7DC8">
      <w:pPr>
        <w:spacing w:after="120" w:line="360" w:lineRule="auto"/>
        <w:ind w:left="360" w:hanging="360"/>
        <w:jc w:val="both"/>
        <w:rPr>
          <w:rFonts w:ascii="Times New Roman" w:hAnsi="Times New Roman" w:cs="Times New Roman"/>
          <w:sz w:val="24"/>
          <w:szCs w:val="24"/>
        </w:rPr>
      </w:pPr>
      <w:r w:rsidRPr="005F1913">
        <w:rPr>
          <w:rFonts w:ascii="Times New Roman" w:hAnsi="Times New Roman" w:cs="Times New Roman"/>
          <w:sz w:val="24"/>
          <w:szCs w:val="24"/>
        </w:rPr>
        <w:lastRenderedPageBreak/>
        <w:t>Gr</w:t>
      </w:r>
      <w:r w:rsidR="00971E60" w:rsidRPr="005F1913">
        <w:rPr>
          <w:rFonts w:ascii="Times New Roman" w:hAnsi="Times New Roman" w:cs="Times New Roman"/>
          <w:sz w:val="24"/>
          <w:szCs w:val="24"/>
        </w:rPr>
        <w:t>aham, J. M., and</w:t>
      </w:r>
      <w:r w:rsidR="003102BE" w:rsidRPr="005F1913">
        <w:rPr>
          <w:rFonts w:ascii="Times New Roman" w:hAnsi="Times New Roman" w:cs="Times New Roman"/>
          <w:sz w:val="24"/>
          <w:szCs w:val="24"/>
        </w:rPr>
        <w:t xml:space="preserve"> </w:t>
      </w:r>
      <w:proofErr w:type="spellStart"/>
      <w:r w:rsidR="003102BE" w:rsidRPr="005F1913">
        <w:rPr>
          <w:rFonts w:ascii="Times New Roman" w:hAnsi="Times New Roman" w:cs="Times New Roman"/>
          <w:sz w:val="24"/>
          <w:szCs w:val="24"/>
        </w:rPr>
        <w:t>Caso</w:t>
      </w:r>
      <w:proofErr w:type="spellEnd"/>
      <w:r w:rsidR="003102BE" w:rsidRPr="005F1913">
        <w:rPr>
          <w:rFonts w:ascii="Times New Roman" w:hAnsi="Times New Roman" w:cs="Times New Roman"/>
          <w:sz w:val="24"/>
          <w:szCs w:val="24"/>
        </w:rPr>
        <w:t xml:space="preserve">, R. </w:t>
      </w:r>
      <w:r w:rsidR="006C38C1" w:rsidRPr="005F1913">
        <w:rPr>
          <w:rFonts w:ascii="Times New Roman" w:hAnsi="Times New Roman" w:cs="Times New Roman"/>
          <w:sz w:val="24"/>
          <w:szCs w:val="24"/>
        </w:rPr>
        <w:t xml:space="preserve">2002. </w:t>
      </w:r>
      <w:r w:rsidR="003102BE" w:rsidRPr="005F1913">
        <w:rPr>
          <w:rFonts w:ascii="Times New Roman" w:hAnsi="Times New Roman" w:cs="Times New Roman"/>
          <w:sz w:val="24"/>
          <w:szCs w:val="24"/>
        </w:rPr>
        <w:t>“</w:t>
      </w:r>
      <w:r w:rsidRPr="005F1913">
        <w:rPr>
          <w:rFonts w:ascii="Times New Roman" w:hAnsi="Times New Roman" w:cs="Times New Roman"/>
          <w:sz w:val="24"/>
          <w:szCs w:val="24"/>
        </w:rPr>
        <w:t xml:space="preserve">Measuring </w:t>
      </w:r>
      <w:r w:rsidR="00971E60" w:rsidRPr="005F1913">
        <w:rPr>
          <w:rFonts w:ascii="Times New Roman" w:hAnsi="Times New Roman" w:cs="Times New Roman"/>
          <w:sz w:val="24"/>
          <w:szCs w:val="24"/>
        </w:rPr>
        <w:t>E</w:t>
      </w:r>
      <w:r w:rsidRPr="005F1913">
        <w:rPr>
          <w:rFonts w:ascii="Times New Roman" w:hAnsi="Times New Roman" w:cs="Times New Roman"/>
          <w:sz w:val="24"/>
          <w:szCs w:val="24"/>
        </w:rPr>
        <w:t xml:space="preserve">ngineering </w:t>
      </w:r>
      <w:r w:rsidR="00971E60" w:rsidRPr="005F1913">
        <w:rPr>
          <w:rFonts w:ascii="Times New Roman" w:hAnsi="Times New Roman" w:cs="Times New Roman"/>
          <w:sz w:val="24"/>
          <w:szCs w:val="24"/>
        </w:rPr>
        <w:t>F</w:t>
      </w:r>
      <w:r w:rsidRPr="005F1913">
        <w:rPr>
          <w:rFonts w:ascii="Times New Roman" w:hAnsi="Times New Roman" w:cs="Times New Roman"/>
          <w:sz w:val="24"/>
          <w:szCs w:val="24"/>
        </w:rPr>
        <w:t xml:space="preserve">reshman </w:t>
      </w:r>
      <w:r w:rsidR="00971E60" w:rsidRPr="005F1913">
        <w:rPr>
          <w:rFonts w:ascii="Times New Roman" w:hAnsi="Times New Roman" w:cs="Times New Roman"/>
          <w:sz w:val="24"/>
          <w:szCs w:val="24"/>
        </w:rPr>
        <w:t>A</w:t>
      </w:r>
      <w:r w:rsidRPr="005F1913">
        <w:rPr>
          <w:rFonts w:ascii="Times New Roman" w:hAnsi="Times New Roman" w:cs="Times New Roman"/>
          <w:sz w:val="24"/>
          <w:szCs w:val="24"/>
        </w:rPr>
        <w:t xml:space="preserve">ttitudes and </w:t>
      </w:r>
      <w:r w:rsidR="00971E60" w:rsidRPr="005F1913">
        <w:rPr>
          <w:rFonts w:ascii="Times New Roman" w:hAnsi="Times New Roman" w:cs="Times New Roman"/>
          <w:sz w:val="24"/>
          <w:szCs w:val="24"/>
        </w:rPr>
        <w:t>P</w:t>
      </w:r>
      <w:r w:rsidRPr="005F1913">
        <w:rPr>
          <w:rFonts w:ascii="Times New Roman" w:hAnsi="Times New Roman" w:cs="Times New Roman"/>
          <w:sz w:val="24"/>
          <w:szCs w:val="24"/>
        </w:rPr>
        <w:t xml:space="preserve">erceptions of their </w:t>
      </w:r>
      <w:r w:rsidR="00971E60" w:rsidRPr="005F1913">
        <w:rPr>
          <w:rFonts w:ascii="Times New Roman" w:hAnsi="Times New Roman" w:cs="Times New Roman"/>
          <w:sz w:val="24"/>
          <w:szCs w:val="24"/>
        </w:rPr>
        <w:t>F</w:t>
      </w:r>
      <w:r w:rsidRPr="005F1913">
        <w:rPr>
          <w:rFonts w:ascii="Times New Roman" w:hAnsi="Times New Roman" w:cs="Times New Roman"/>
          <w:sz w:val="24"/>
          <w:szCs w:val="24"/>
        </w:rPr>
        <w:t xml:space="preserve">irst </w:t>
      </w:r>
      <w:r w:rsidR="00971E60" w:rsidRPr="005F1913">
        <w:rPr>
          <w:rFonts w:ascii="Times New Roman" w:hAnsi="Times New Roman" w:cs="Times New Roman"/>
          <w:sz w:val="24"/>
          <w:szCs w:val="24"/>
        </w:rPr>
        <w:t>Y</w:t>
      </w:r>
      <w:r w:rsidRPr="005F1913">
        <w:rPr>
          <w:rFonts w:ascii="Times New Roman" w:hAnsi="Times New Roman" w:cs="Times New Roman"/>
          <w:sz w:val="24"/>
          <w:szCs w:val="24"/>
        </w:rPr>
        <w:t xml:space="preserve">ear </w:t>
      </w:r>
      <w:r w:rsidR="00971E60" w:rsidRPr="005F1913">
        <w:rPr>
          <w:rFonts w:ascii="Times New Roman" w:hAnsi="Times New Roman" w:cs="Times New Roman"/>
          <w:sz w:val="24"/>
          <w:szCs w:val="24"/>
        </w:rPr>
        <w:t>A</w:t>
      </w:r>
      <w:r w:rsidRPr="005F1913">
        <w:rPr>
          <w:rFonts w:ascii="Times New Roman" w:hAnsi="Times New Roman" w:cs="Times New Roman"/>
          <w:sz w:val="24"/>
          <w:szCs w:val="24"/>
        </w:rPr>
        <w:t xml:space="preserve">cademic </w:t>
      </w:r>
      <w:r w:rsidR="00971E60" w:rsidRPr="005F1913">
        <w:rPr>
          <w:rFonts w:ascii="Times New Roman" w:hAnsi="Times New Roman" w:cs="Times New Roman"/>
          <w:sz w:val="24"/>
          <w:szCs w:val="24"/>
        </w:rPr>
        <w:t>E</w:t>
      </w:r>
      <w:r w:rsidRPr="005F1913">
        <w:rPr>
          <w:rFonts w:ascii="Times New Roman" w:hAnsi="Times New Roman" w:cs="Times New Roman"/>
          <w:sz w:val="24"/>
          <w:szCs w:val="24"/>
        </w:rPr>
        <w:t xml:space="preserve">xperience: The </w:t>
      </w:r>
      <w:r w:rsidR="00971E60" w:rsidRPr="005F1913">
        <w:rPr>
          <w:rFonts w:ascii="Times New Roman" w:hAnsi="Times New Roman" w:cs="Times New Roman"/>
          <w:sz w:val="24"/>
          <w:szCs w:val="24"/>
        </w:rPr>
        <w:t>C</w:t>
      </w:r>
      <w:r w:rsidRPr="005F1913">
        <w:rPr>
          <w:rFonts w:ascii="Times New Roman" w:hAnsi="Times New Roman" w:cs="Times New Roman"/>
          <w:sz w:val="24"/>
          <w:szCs w:val="24"/>
        </w:rPr>
        <w:t xml:space="preserve">ontinuing </w:t>
      </w:r>
      <w:r w:rsidR="00971E60" w:rsidRPr="005F1913">
        <w:rPr>
          <w:rFonts w:ascii="Times New Roman" w:hAnsi="Times New Roman" w:cs="Times New Roman"/>
          <w:sz w:val="24"/>
          <w:szCs w:val="24"/>
        </w:rPr>
        <w:t>D</w:t>
      </w:r>
      <w:r w:rsidRPr="005F1913">
        <w:rPr>
          <w:rFonts w:ascii="Times New Roman" w:hAnsi="Times New Roman" w:cs="Times New Roman"/>
          <w:sz w:val="24"/>
          <w:szCs w:val="24"/>
        </w:rPr>
        <w:t xml:space="preserve">evelopment of </w:t>
      </w:r>
      <w:r w:rsidR="00971E60" w:rsidRPr="005F1913">
        <w:rPr>
          <w:rFonts w:ascii="Times New Roman" w:hAnsi="Times New Roman" w:cs="Times New Roman"/>
          <w:sz w:val="24"/>
          <w:szCs w:val="24"/>
        </w:rPr>
        <w:t>T</w:t>
      </w:r>
      <w:r w:rsidRPr="005F1913">
        <w:rPr>
          <w:rFonts w:ascii="Times New Roman" w:hAnsi="Times New Roman" w:cs="Times New Roman"/>
          <w:sz w:val="24"/>
          <w:szCs w:val="24"/>
        </w:rPr>
        <w:t xml:space="preserve">wo </w:t>
      </w:r>
      <w:r w:rsidR="00971E60" w:rsidRPr="005F1913">
        <w:rPr>
          <w:rFonts w:ascii="Times New Roman" w:hAnsi="Times New Roman" w:cs="Times New Roman"/>
          <w:sz w:val="24"/>
          <w:szCs w:val="24"/>
        </w:rPr>
        <w:t>A</w:t>
      </w:r>
      <w:r w:rsidRPr="005F1913">
        <w:rPr>
          <w:rFonts w:ascii="Times New Roman" w:hAnsi="Times New Roman" w:cs="Times New Roman"/>
          <w:sz w:val="24"/>
          <w:szCs w:val="24"/>
        </w:rPr>
        <w:t xml:space="preserve">ssessment </w:t>
      </w:r>
      <w:r w:rsidR="00971E60" w:rsidRPr="005F1913">
        <w:rPr>
          <w:rFonts w:ascii="Times New Roman" w:hAnsi="Times New Roman" w:cs="Times New Roman"/>
          <w:sz w:val="24"/>
          <w:szCs w:val="24"/>
        </w:rPr>
        <w:t>I</w:t>
      </w:r>
      <w:r w:rsidRPr="005F1913">
        <w:rPr>
          <w:rFonts w:ascii="Times New Roman" w:hAnsi="Times New Roman" w:cs="Times New Roman"/>
          <w:sz w:val="24"/>
          <w:szCs w:val="24"/>
        </w:rPr>
        <w:t>nstruments.</w:t>
      </w:r>
      <w:r w:rsidR="00971E60" w:rsidRPr="005F1913">
        <w:rPr>
          <w:rFonts w:ascii="Times New Roman" w:hAnsi="Times New Roman" w:cs="Times New Roman"/>
          <w:sz w:val="24"/>
          <w:szCs w:val="24"/>
        </w:rPr>
        <w:t>”</w:t>
      </w:r>
      <w:r w:rsidRPr="005F1913">
        <w:rPr>
          <w:rFonts w:ascii="Times New Roman" w:hAnsi="Times New Roman" w:cs="Times New Roman"/>
          <w:sz w:val="24"/>
          <w:szCs w:val="24"/>
        </w:rPr>
        <w:t xml:space="preserve"> </w:t>
      </w:r>
      <w:r w:rsidR="00971E60" w:rsidRPr="005F1913">
        <w:rPr>
          <w:rFonts w:ascii="Times New Roman" w:hAnsi="Times New Roman" w:cs="Times New Roman"/>
          <w:sz w:val="24"/>
          <w:szCs w:val="24"/>
        </w:rPr>
        <w:t>Paper presented at the</w:t>
      </w:r>
      <w:r w:rsidRPr="005F1913">
        <w:rPr>
          <w:rStyle w:val="Emphasis"/>
          <w:rFonts w:ascii="Times New Roman" w:hAnsi="Times New Roman" w:cs="Times New Roman"/>
          <w:i w:val="0"/>
          <w:sz w:val="24"/>
          <w:szCs w:val="24"/>
        </w:rPr>
        <w:t xml:space="preserve"> Frontiers in Education Conference</w:t>
      </w:r>
      <w:r w:rsidR="00967A61" w:rsidRPr="005F1913">
        <w:rPr>
          <w:rFonts w:ascii="Times New Roman" w:hAnsi="Times New Roman" w:cs="Times New Roman"/>
          <w:sz w:val="24"/>
          <w:szCs w:val="24"/>
        </w:rPr>
        <w:t>, La</w:t>
      </w:r>
      <w:r w:rsidR="006C38C1" w:rsidRPr="005F1913">
        <w:rPr>
          <w:rFonts w:ascii="Times New Roman" w:hAnsi="Times New Roman" w:cs="Times New Roman"/>
          <w:sz w:val="24"/>
          <w:szCs w:val="24"/>
        </w:rPr>
        <w:t>s Vegas, Nevada</w:t>
      </w:r>
      <w:r w:rsidR="00967A61" w:rsidRPr="005F1913">
        <w:rPr>
          <w:rFonts w:ascii="Times New Roman" w:hAnsi="Times New Roman" w:cs="Times New Roman"/>
          <w:sz w:val="24"/>
          <w:szCs w:val="24"/>
        </w:rPr>
        <w:t>.</w:t>
      </w:r>
    </w:p>
    <w:p w:rsidR="008F3E7C" w:rsidRPr="005F1913" w:rsidRDefault="00967A61" w:rsidP="00BA7DC8">
      <w:pPr>
        <w:spacing w:after="120" w:line="360" w:lineRule="auto"/>
        <w:ind w:left="360" w:hanging="360"/>
        <w:jc w:val="both"/>
        <w:rPr>
          <w:rFonts w:ascii="Times New Roman" w:hAnsi="Times New Roman" w:cs="Times New Roman"/>
          <w:sz w:val="24"/>
          <w:szCs w:val="24"/>
        </w:rPr>
      </w:pPr>
      <w:proofErr w:type="spellStart"/>
      <w:r w:rsidRPr="005F1913">
        <w:rPr>
          <w:rFonts w:ascii="Times New Roman" w:hAnsi="Times New Roman" w:cs="Times New Roman"/>
          <w:sz w:val="24"/>
          <w:szCs w:val="24"/>
        </w:rPr>
        <w:t>Gushue</w:t>
      </w:r>
      <w:proofErr w:type="spellEnd"/>
      <w:r w:rsidRPr="005F1913">
        <w:rPr>
          <w:rFonts w:ascii="Times New Roman" w:hAnsi="Times New Roman" w:cs="Times New Roman"/>
          <w:sz w:val="24"/>
          <w:szCs w:val="24"/>
        </w:rPr>
        <w:t xml:space="preserve">, George V. and Whitson, Melissa L. </w:t>
      </w:r>
      <w:r w:rsidR="006C38C1" w:rsidRPr="005F1913">
        <w:rPr>
          <w:rFonts w:ascii="Times New Roman" w:hAnsi="Times New Roman" w:cs="Times New Roman"/>
          <w:sz w:val="24"/>
          <w:szCs w:val="24"/>
        </w:rPr>
        <w:t xml:space="preserve">2006. </w:t>
      </w:r>
      <w:r w:rsidR="008F3E7C" w:rsidRPr="005F1913">
        <w:rPr>
          <w:rFonts w:ascii="Times New Roman" w:hAnsi="Times New Roman" w:cs="Times New Roman"/>
          <w:sz w:val="24"/>
          <w:szCs w:val="24"/>
        </w:rPr>
        <w:t xml:space="preserve">The </w:t>
      </w:r>
      <w:r w:rsidRPr="005F1913">
        <w:rPr>
          <w:rFonts w:ascii="Times New Roman" w:hAnsi="Times New Roman" w:cs="Times New Roman"/>
          <w:sz w:val="24"/>
          <w:szCs w:val="24"/>
        </w:rPr>
        <w:t>R</w:t>
      </w:r>
      <w:r w:rsidR="008F3E7C" w:rsidRPr="005F1913">
        <w:rPr>
          <w:rFonts w:ascii="Times New Roman" w:hAnsi="Times New Roman" w:cs="Times New Roman"/>
          <w:sz w:val="24"/>
          <w:szCs w:val="24"/>
        </w:rPr>
        <w:t xml:space="preserve">elationship among </w:t>
      </w:r>
      <w:r w:rsidRPr="005F1913">
        <w:rPr>
          <w:rFonts w:ascii="Times New Roman" w:hAnsi="Times New Roman" w:cs="Times New Roman"/>
          <w:sz w:val="24"/>
          <w:szCs w:val="24"/>
        </w:rPr>
        <w:t>S</w:t>
      </w:r>
      <w:r w:rsidR="008F3E7C" w:rsidRPr="005F1913">
        <w:rPr>
          <w:rFonts w:ascii="Times New Roman" w:hAnsi="Times New Roman" w:cs="Times New Roman"/>
          <w:sz w:val="24"/>
          <w:szCs w:val="24"/>
        </w:rPr>
        <w:t xml:space="preserve">upport, </w:t>
      </w:r>
      <w:r w:rsidRPr="005F1913">
        <w:rPr>
          <w:rFonts w:ascii="Times New Roman" w:hAnsi="Times New Roman" w:cs="Times New Roman"/>
          <w:sz w:val="24"/>
          <w:szCs w:val="24"/>
        </w:rPr>
        <w:t>E</w:t>
      </w:r>
      <w:r w:rsidR="008F3E7C" w:rsidRPr="005F1913">
        <w:rPr>
          <w:rFonts w:ascii="Times New Roman" w:hAnsi="Times New Roman" w:cs="Times New Roman"/>
          <w:sz w:val="24"/>
          <w:szCs w:val="24"/>
        </w:rPr>
        <w:t xml:space="preserve">thnic </w:t>
      </w:r>
      <w:r w:rsidRPr="005F1913">
        <w:rPr>
          <w:rFonts w:ascii="Times New Roman" w:hAnsi="Times New Roman" w:cs="Times New Roman"/>
          <w:sz w:val="24"/>
          <w:szCs w:val="24"/>
        </w:rPr>
        <w:t>I</w:t>
      </w:r>
      <w:r w:rsidR="008F3E7C" w:rsidRPr="005F1913">
        <w:rPr>
          <w:rFonts w:ascii="Times New Roman" w:hAnsi="Times New Roman" w:cs="Times New Roman"/>
          <w:sz w:val="24"/>
          <w:szCs w:val="24"/>
        </w:rPr>
        <w:t xml:space="preserve">dentity, </w:t>
      </w:r>
      <w:r w:rsidRPr="005F1913">
        <w:rPr>
          <w:rFonts w:ascii="Times New Roman" w:hAnsi="Times New Roman" w:cs="Times New Roman"/>
          <w:sz w:val="24"/>
          <w:szCs w:val="24"/>
        </w:rPr>
        <w:t>C</w:t>
      </w:r>
      <w:r w:rsidR="008F3E7C" w:rsidRPr="005F1913">
        <w:rPr>
          <w:rFonts w:ascii="Times New Roman" w:hAnsi="Times New Roman" w:cs="Times New Roman"/>
          <w:sz w:val="24"/>
          <w:szCs w:val="24"/>
        </w:rPr>
        <w:t xml:space="preserve">areer </w:t>
      </w:r>
      <w:r w:rsidRPr="005F1913">
        <w:rPr>
          <w:rFonts w:ascii="Times New Roman" w:hAnsi="Times New Roman" w:cs="Times New Roman"/>
          <w:sz w:val="24"/>
          <w:szCs w:val="24"/>
        </w:rPr>
        <w:t>D</w:t>
      </w:r>
      <w:r w:rsidR="008F3E7C" w:rsidRPr="005F1913">
        <w:rPr>
          <w:rFonts w:ascii="Times New Roman" w:hAnsi="Times New Roman" w:cs="Times New Roman"/>
          <w:sz w:val="24"/>
          <w:szCs w:val="24"/>
        </w:rPr>
        <w:t xml:space="preserve">ecisions and </w:t>
      </w:r>
      <w:r w:rsidRPr="005F1913">
        <w:rPr>
          <w:rFonts w:ascii="Times New Roman" w:hAnsi="Times New Roman" w:cs="Times New Roman"/>
          <w:sz w:val="24"/>
          <w:szCs w:val="24"/>
        </w:rPr>
        <w:t>S</w:t>
      </w:r>
      <w:r w:rsidR="008F3E7C" w:rsidRPr="005F1913">
        <w:rPr>
          <w:rFonts w:ascii="Times New Roman" w:hAnsi="Times New Roman" w:cs="Times New Roman"/>
          <w:sz w:val="24"/>
          <w:szCs w:val="24"/>
        </w:rPr>
        <w:t>elf-</w:t>
      </w:r>
      <w:r w:rsidRPr="005F1913">
        <w:rPr>
          <w:rFonts w:ascii="Times New Roman" w:hAnsi="Times New Roman" w:cs="Times New Roman"/>
          <w:sz w:val="24"/>
          <w:szCs w:val="24"/>
        </w:rPr>
        <w:t>E</w:t>
      </w:r>
      <w:r w:rsidR="008F3E7C" w:rsidRPr="005F1913">
        <w:rPr>
          <w:rFonts w:ascii="Times New Roman" w:hAnsi="Times New Roman" w:cs="Times New Roman"/>
          <w:sz w:val="24"/>
          <w:szCs w:val="24"/>
        </w:rPr>
        <w:t xml:space="preserve">fficacy, and </w:t>
      </w:r>
      <w:r w:rsidRPr="005F1913">
        <w:rPr>
          <w:rFonts w:ascii="Times New Roman" w:hAnsi="Times New Roman" w:cs="Times New Roman"/>
          <w:sz w:val="24"/>
          <w:szCs w:val="24"/>
        </w:rPr>
        <w:t>O</w:t>
      </w:r>
      <w:r w:rsidR="008F3E7C" w:rsidRPr="005F1913">
        <w:rPr>
          <w:rFonts w:ascii="Times New Roman" w:hAnsi="Times New Roman" w:cs="Times New Roman"/>
          <w:sz w:val="24"/>
          <w:szCs w:val="24"/>
        </w:rPr>
        <w:t xml:space="preserve">utcome </w:t>
      </w:r>
      <w:r w:rsidRPr="005F1913">
        <w:rPr>
          <w:rFonts w:ascii="Times New Roman" w:hAnsi="Times New Roman" w:cs="Times New Roman"/>
          <w:sz w:val="24"/>
          <w:szCs w:val="24"/>
        </w:rPr>
        <w:t>E</w:t>
      </w:r>
      <w:r w:rsidR="008F3E7C" w:rsidRPr="005F1913">
        <w:rPr>
          <w:rFonts w:ascii="Times New Roman" w:hAnsi="Times New Roman" w:cs="Times New Roman"/>
          <w:sz w:val="24"/>
          <w:szCs w:val="24"/>
        </w:rPr>
        <w:t xml:space="preserve">xpectations in African-American </w:t>
      </w:r>
      <w:r w:rsidRPr="005F1913">
        <w:rPr>
          <w:rFonts w:ascii="Times New Roman" w:hAnsi="Times New Roman" w:cs="Times New Roman"/>
          <w:sz w:val="24"/>
          <w:szCs w:val="24"/>
        </w:rPr>
        <w:t>H</w:t>
      </w:r>
      <w:r w:rsidR="008F3E7C" w:rsidRPr="005F1913">
        <w:rPr>
          <w:rFonts w:ascii="Times New Roman" w:hAnsi="Times New Roman" w:cs="Times New Roman"/>
          <w:sz w:val="24"/>
          <w:szCs w:val="24"/>
        </w:rPr>
        <w:t xml:space="preserve">igh </w:t>
      </w:r>
      <w:r w:rsidRPr="005F1913">
        <w:rPr>
          <w:rFonts w:ascii="Times New Roman" w:hAnsi="Times New Roman" w:cs="Times New Roman"/>
          <w:sz w:val="24"/>
          <w:szCs w:val="24"/>
        </w:rPr>
        <w:t>S</w:t>
      </w:r>
      <w:r w:rsidR="008F3E7C" w:rsidRPr="005F1913">
        <w:rPr>
          <w:rFonts w:ascii="Times New Roman" w:hAnsi="Times New Roman" w:cs="Times New Roman"/>
          <w:sz w:val="24"/>
          <w:szCs w:val="24"/>
        </w:rPr>
        <w:t xml:space="preserve">chool </w:t>
      </w:r>
      <w:r w:rsidR="00BF31F6" w:rsidRPr="005F1913">
        <w:rPr>
          <w:rFonts w:ascii="Times New Roman" w:hAnsi="Times New Roman" w:cs="Times New Roman"/>
          <w:sz w:val="24"/>
          <w:szCs w:val="24"/>
        </w:rPr>
        <w:t>Students.</w:t>
      </w:r>
      <w:r w:rsidR="008F3E7C" w:rsidRPr="005F1913">
        <w:rPr>
          <w:rFonts w:ascii="Times New Roman" w:hAnsi="Times New Roman" w:cs="Times New Roman"/>
          <w:sz w:val="24"/>
          <w:szCs w:val="24"/>
        </w:rPr>
        <w:t xml:space="preserve"> </w:t>
      </w:r>
      <w:r w:rsidR="008F3E7C" w:rsidRPr="005F1913">
        <w:rPr>
          <w:rFonts w:ascii="Times New Roman" w:hAnsi="Times New Roman" w:cs="Times New Roman"/>
          <w:i/>
          <w:sz w:val="24"/>
          <w:szCs w:val="24"/>
        </w:rPr>
        <w:t>Journal of Career Development</w:t>
      </w:r>
      <w:r w:rsidR="008F3E7C" w:rsidRPr="005F1913">
        <w:rPr>
          <w:rFonts w:ascii="Times New Roman" w:hAnsi="Times New Roman" w:cs="Times New Roman"/>
          <w:sz w:val="24"/>
          <w:szCs w:val="24"/>
        </w:rPr>
        <w:t>, 33(2</w:t>
      </w:r>
      <w:r w:rsidRPr="005F1913">
        <w:rPr>
          <w:rFonts w:ascii="Times New Roman" w:hAnsi="Times New Roman" w:cs="Times New Roman"/>
          <w:sz w:val="24"/>
          <w:szCs w:val="24"/>
        </w:rPr>
        <w:t>):</w:t>
      </w:r>
      <w:r w:rsidR="008F3E7C" w:rsidRPr="005F1913">
        <w:rPr>
          <w:rFonts w:ascii="Times New Roman" w:hAnsi="Times New Roman" w:cs="Times New Roman"/>
          <w:sz w:val="24"/>
          <w:szCs w:val="24"/>
        </w:rPr>
        <w:t xml:space="preserve"> 112-124. </w:t>
      </w:r>
    </w:p>
    <w:p w:rsidR="008F3E7C" w:rsidRPr="005F1913" w:rsidRDefault="008F3E7C" w:rsidP="00BA7DC8">
      <w:pPr>
        <w:spacing w:after="120" w:line="360" w:lineRule="auto"/>
        <w:ind w:left="360" w:hanging="360"/>
        <w:jc w:val="both"/>
        <w:rPr>
          <w:rFonts w:ascii="Times New Roman" w:hAnsi="Times New Roman" w:cs="Times New Roman"/>
          <w:sz w:val="24"/>
          <w:szCs w:val="24"/>
        </w:rPr>
      </w:pPr>
      <w:proofErr w:type="spellStart"/>
      <w:r w:rsidRPr="005F1913">
        <w:rPr>
          <w:rFonts w:ascii="Times New Roman" w:hAnsi="Times New Roman" w:cs="Times New Roman"/>
          <w:sz w:val="24"/>
          <w:szCs w:val="24"/>
        </w:rPr>
        <w:t>Hilpert</w:t>
      </w:r>
      <w:proofErr w:type="spellEnd"/>
      <w:r w:rsidRPr="005F1913">
        <w:rPr>
          <w:rFonts w:ascii="Times New Roman" w:hAnsi="Times New Roman" w:cs="Times New Roman"/>
          <w:sz w:val="24"/>
          <w:szCs w:val="24"/>
        </w:rPr>
        <w:t xml:space="preserve">, </w:t>
      </w:r>
      <w:r w:rsidR="003637DB" w:rsidRPr="005F1913">
        <w:rPr>
          <w:rFonts w:ascii="Times New Roman" w:hAnsi="Times New Roman" w:cs="Times New Roman"/>
          <w:sz w:val="24"/>
          <w:szCs w:val="24"/>
        </w:rPr>
        <w:t>Jonathan C., Stump, Glenda, and</w:t>
      </w:r>
      <w:r w:rsidR="00F029C1" w:rsidRPr="005F1913">
        <w:rPr>
          <w:rFonts w:ascii="Times New Roman" w:hAnsi="Times New Roman" w:cs="Times New Roman"/>
          <w:sz w:val="24"/>
          <w:szCs w:val="24"/>
        </w:rPr>
        <w:t xml:space="preserve"> </w:t>
      </w:r>
      <w:proofErr w:type="spellStart"/>
      <w:r w:rsidR="00F029C1" w:rsidRPr="005F1913">
        <w:rPr>
          <w:rFonts w:ascii="Times New Roman" w:hAnsi="Times New Roman" w:cs="Times New Roman"/>
          <w:sz w:val="24"/>
          <w:szCs w:val="24"/>
        </w:rPr>
        <w:t>Husman</w:t>
      </w:r>
      <w:proofErr w:type="spellEnd"/>
      <w:r w:rsidR="00F029C1" w:rsidRPr="005F1913">
        <w:rPr>
          <w:rFonts w:ascii="Times New Roman" w:hAnsi="Times New Roman" w:cs="Times New Roman"/>
          <w:sz w:val="24"/>
          <w:szCs w:val="24"/>
        </w:rPr>
        <w:t xml:space="preserve">, </w:t>
      </w:r>
      <w:proofErr w:type="spellStart"/>
      <w:r w:rsidR="00F029C1" w:rsidRPr="005F1913">
        <w:rPr>
          <w:rFonts w:ascii="Times New Roman" w:hAnsi="Times New Roman" w:cs="Times New Roman"/>
          <w:sz w:val="24"/>
          <w:szCs w:val="24"/>
        </w:rPr>
        <w:t>Jenefer</w:t>
      </w:r>
      <w:proofErr w:type="spellEnd"/>
      <w:r w:rsidR="00F029C1" w:rsidRPr="005F1913">
        <w:rPr>
          <w:rFonts w:ascii="Times New Roman" w:hAnsi="Times New Roman" w:cs="Times New Roman"/>
          <w:sz w:val="24"/>
          <w:szCs w:val="24"/>
        </w:rPr>
        <w:t xml:space="preserve">, </w:t>
      </w:r>
      <w:r w:rsidR="006C38C1" w:rsidRPr="005F1913">
        <w:rPr>
          <w:rFonts w:ascii="Times New Roman" w:hAnsi="Times New Roman" w:cs="Times New Roman"/>
          <w:sz w:val="24"/>
          <w:szCs w:val="24"/>
        </w:rPr>
        <w:t>2010</w:t>
      </w:r>
      <w:r w:rsidRPr="005F1913">
        <w:rPr>
          <w:rFonts w:ascii="Times New Roman" w:hAnsi="Times New Roman" w:cs="Times New Roman"/>
          <w:sz w:val="24"/>
          <w:szCs w:val="24"/>
        </w:rPr>
        <w:t xml:space="preserve">. </w:t>
      </w:r>
      <w:r w:rsidR="00BF31F6" w:rsidRPr="005F1913">
        <w:rPr>
          <w:rFonts w:ascii="Times New Roman" w:hAnsi="Times New Roman" w:cs="Times New Roman"/>
          <w:sz w:val="24"/>
          <w:szCs w:val="24"/>
        </w:rPr>
        <w:t>“</w:t>
      </w:r>
      <w:r w:rsidRPr="005F1913">
        <w:rPr>
          <w:rFonts w:ascii="Times New Roman" w:hAnsi="Times New Roman" w:cs="Times New Roman"/>
          <w:sz w:val="24"/>
          <w:szCs w:val="24"/>
        </w:rPr>
        <w:t xml:space="preserve">Pittsburgh </w:t>
      </w:r>
      <w:r w:rsidR="00BF31F6" w:rsidRPr="005F1913">
        <w:rPr>
          <w:rFonts w:ascii="Times New Roman" w:hAnsi="Times New Roman" w:cs="Times New Roman"/>
          <w:sz w:val="24"/>
          <w:szCs w:val="24"/>
        </w:rPr>
        <w:t>E</w:t>
      </w:r>
      <w:r w:rsidRPr="005F1913">
        <w:rPr>
          <w:rFonts w:ascii="Times New Roman" w:hAnsi="Times New Roman" w:cs="Times New Roman"/>
          <w:sz w:val="24"/>
          <w:szCs w:val="24"/>
        </w:rPr>
        <w:t xml:space="preserve">ngineering </w:t>
      </w:r>
      <w:r w:rsidR="00BF31F6" w:rsidRPr="005F1913">
        <w:rPr>
          <w:rFonts w:ascii="Times New Roman" w:hAnsi="Times New Roman" w:cs="Times New Roman"/>
          <w:sz w:val="24"/>
          <w:szCs w:val="24"/>
        </w:rPr>
        <w:t>A</w:t>
      </w:r>
      <w:r w:rsidRPr="005F1913">
        <w:rPr>
          <w:rFonts w:ascii="Times New Roman" w:hAnsi="Times New Roman" w:cs="Times New Roman"/>
          <w:sz w:val="24"/>
          <w:szCs w:val="24"/>
        </w:rPr>
        <w:t xml:space="preserve">ttitudes </w:t>
      </w:r>
      <w:r w:rsidR="00BF31F6" w:rsidRPr="005F1913">
        <w:rPr>
          <w:rFonts w:ascii="Times New Roman" w:hAnsi="Times New Roman" w:cs="Times New Roman"/>
          <w:sz w:val="24"/>
          <w:szCs w:val="24"/>
        </w:rPr>
        <w:t>S</w:t>
      </w:r>
      <w:r w:rsidRPr="005F1913">
        <w:rPr>
          <w:rFonts w:ascii="Times New Roman" w:hAnsi="Times New Roman" w:cs="Times New Roman"/>
          <w:sz w:val="24"/>
          <w:szCs w:val="24"/>
        </w:rPr>
        <w:t xml:space="preserve">cale - </w:t>
      </w:r>
      <w:r w:rsidR="00BF31F6" w:rsidRPr="005F1913">
        <w:rPr>
          <w:rFonts w:ascii="Times New Roman" w:hAnsi="Times New Roman" w:cs="Times New Roman"/>
          <w:sz w:val="24"/>
          <w:szCs w:val="24"/>
        </w:rPr>
        <w:t>R</w:t>
      </w:r>
      <w:r w:rsidRPr="005F1913">
        <w:rPr>
          <w:rFonts w:ascii="Times New Roman" w:hAnsi="Times New Roman" w:cs="Times New Roman"/>
          <w:sz w:val="24"/>
          <w:szCs w:val="24"/>
        </w:rPr>
        <w:t xml:space="preserve">evised: Evidence for an </w:t>
      </w:r>
      <w:r w:rsidR="00BF31F6" w:rsidRPr="005F1913">
        <w:rPr>
          <w:rFonts w:ascii="Times New Roman" w:hAnsi="Times New Roman" w:cs="Times New Roman"/>
          <w:sz w:val="24"/>
          <w:szCs w:val="24"/>
        </w:rPr>
        <w:t>I</w:t>
      </w:r>
      <w:r w:rsidRPr="005F1913">
        <w:rPr>
          <w:rFonts w:ascii="Times New Roman" w:hAnsi="Times New Roman" w:cs="Times New Roman"/>
          <w:sz w:val="24"/>
          <w:szCs w:val="24"/>
        </w:rPr>
        <w:t xml:space="preserve">mproved </w:t>
      </w:r>
      <w:r w:rsidR="00BF31F6" w:rsidRPr="005F1913">
        <w:rPr>
          <w:rFonts w:ascii="Times New Roman" w:hAnsi="Times New Roman" w:cs="Times New Roman"/>
          <w:sz w:val="24"/>
          <w:szCs w:val="24"/>
        </w:rPr>
        <w:t>I</w:t>
      </w:r>
      <w:r w:rsidRPr="005F1913">
        <w:rPr>
          <w:rFonts w:ascii="Times New Roman" w:hAnsi="Times New Roman" w:cs="Times New Roman"/>
          <w:sz w:val="24"/>
          <w:szCs w:val="24"/>
        </w:rPr>
        <w:t>nstrument.</w:t>
      </w:r>
      <w:r w:rsidR="00BF31F6" w:rsidRPr="005F1913">
        <w:rPr>
          <w:rFonts w:ascii="Times New Roman" w:hAnsi="Times New Roman" w:cs="Times New Roman"/>
          <w:sz w:val="24"/>
          <w:szCs w:val="24"/>
        </w:rPr>
        <w:t>”</w:t>
      </w:r>
      <w:r w:rsidRPr="005F1913">
        <w:rPr>
          <w:rFonts w:ascii="Times New Roman" w:hAnsi="Times New Roman" w:cs="Times New Roman"/>
          <w:sz w:val="24"/>
          <w:szCs w:val="24"/>
        </w:rPr>
        <w:t xml:space="preserve"> </w:t>
      </w:r>
      <w:r w:rsidR="00BF31F6" w:rsidRPr="005F1913">
        <w:rPr>
          <w:rFonts w:ascii="Times New Roman" w:hAnsi="Times New Roman" w:cs="Times New Roman"/>
          <w:sz w:val="24"/>
          <w:szCs w:val="24"/>
        </w:rPr>
        <w:t>Paper presented at</w:t>
      </w:r>
      <w:r w:rsidRPr="005F1913">
        <w:rPr>
          <w:rFonts w:ascii="Times New Roman" w:hAnsi="Times New Roman" w:cs="Times New Roman"/>
          <w:sz w:val="24"/>
          <w:szCs w:val="24"/>
        </w:rPr>
        <w:t xml:space="preserve"> the </w:t>
      </w:r>
      <w:r w:rsidRPr="005F1913">
        <w:rPr>
          <w:rStyle w:val="Emphasis"/>
          <w:rFonts w:ascii="Times New Roman" w:hAnsi="Times New Roman" w:cs="Times New Roman"/>
          <w:i w:val="0"/>
          <w:sz w:val="24"/>
          <w:szCs w:val="24"/>
        </w:rPr>
        <w:t>40th ASEE/IEEE Frontiers in Education Conference</w:t>
      </w:r>
      <w:r w:rsidR="00F029C1" w:rsidRPr="005F1913">
        <w:rPr>
          <w:rFonts w:ascii="Times New Roman" w:hAnsi="Times New Roman" w:cs="Times New Roman"/>
          <w:sz w:val="24"/>
          <w:szCs w:val="24"/>
        </w:rPr>
        <w:t>, Washington, D.C.</w:t>
      </w:r>
    </w:p>
    <w:p w:rsidR="008F3E7C" w:rsidRPr="005F1913" w:rsidRDefault="008F3E7C" w:rsidP="00BA7DC8">
      <w:pPr>
        <w:spacing w:after="120" w:line="360" w:lineRule="auto"/>
        <w:ind w:left="360" w:hanging="360"/>
        <w:jc w:val="both"/>
        <w:rPr>
          <w:rFonts w:ascii="Times New Roman" w:hAnsi="Times New Roman" w:cs="Times New Roman"/>
          <w:sz w:val="24"/>
          <w:szCs w:val="24"/>
        </w:rPr>
      </w:pPr>
      <w:proofErr w:type="spellStart"/>
      <w:r w:rsidRPr="005F1913">
        <w:rPr>
          <w:rFonts w:ascii="Times New Roman" w:hAnsi="Times New Roman" w:cs="Times New Roman"/>
          <w:sz w:val="24"/>
          <w:szCs w:val="24"/>
        </w:rPr>
        <w:t>Hoegh</w:t>
      </w:r>
      <w:proofErr w:type="spellEnd"/>
      <w:r w:rsidRPr="005F1913">
        <w:rPr>
          <w:rFonts w:ascii="Times New Roman" w:hAnsi="Times New Roman" w:cs="Times New Roman"/>
          <w:sz w:val="24"/>
          <w:szCs w:val="24"/>
        </w:rPr>
        <w:t>,</w:t>
      </w:r>
      <w:r w:rsidR="003637DB" w:rsidRPr="005F1913">
        <w:rPr>
          <w:rFonts w:ascii="Times New Roman" w:hAnsi="Times New Roman" w:cs="Times New Roman"/>
          <w:sz w:val="24"/>
          <w:szCs w:val="24"/>
        </w:rPr>
        <w:t xml:space="preserve"> Andrew</w:t>
      </w:r>
      <w:r w:rsidR="001638CB" w:rsidRPr="005F1913">
        <w:rPr>
          <w:rFonts w:ascii="Times New Roman" w:hAnsi="Times New Roman" w:cs="Times New Roman"/>
          <w:sz w:val="24"/>
          <w:szCs w:val="24"/>
        </w:rPr>
        <w:t xml:space="preserve"> </w:t>
      </w:r>
      <w:r w:rsidR="003637DB" w:rsidRPr="005F1913">
        <w:rPr>
          <w:rFonts w:ascii="Times New Roman" w:hAnsi="Times New Roman" w:cs="Times New Roman"/>
          <w:sz w:val="24"/>
          <w:szCs w:val="24"/>
        </w:rPr>
        <w:t xml:space="preserve">and </w:t>
      </w:r>
      <w:proofErr w:type="spellStart"/>
      <w:r w:rsidR="003637DB" w:rsidRPr="005F1913">
        <w:rPr>
          <w:rFonts w:ascii="Times New Roman" w:hAnsi="Times New Roman" w:cs="Times New Roman"/>
          <w:sz w:val="24"/>
          <w:szCs w:val="24"/>
        </w:rPr>
        <w:t>Moskal</w:t>
      </w:r>
      <w:proofErr w:type="spellEnd"/>
      <w:r w:rsidR="003637DB" w:rsidRPr="005F1913">
        <w:rPr>
          <w:rFonts w:ascii="Times New Roman" w:hAnsi="Times New Roman" w:cs="Times New Roman"/>
          <w:sz w:val="24"/>
          <w:szCs w:val="24"/>
        </w:rPr>
        <w:t xml:space="preserve">, Barbara </w:t>
      </w:r>
      <w:r w:rsidR="001638CB" w:rsidRPr="005F1913">
        <w:rPr>
          <w:rFonts w:ascii="Times New Roman" w:hAnsi="Times New Roman" w:cs="Times New Roman"/>
          <w:sz w:val="24"/>
          <w:szCs w:val="24"/>
        </w:rPr>
        <w:t>M. 2009</w:t>
      </w:r>
      <w:r w:rsidRPr="005F1913">
        <w:rPr>
          <w:rFonts w:ascii="Times New Roman" w:hAnsi="Times New Roman" w:cs="Times New Roman"/>
          <w:sz w:val="24"/>
          <w:szCs w:val="24"/>
        </w:rPr>
        <w:t>. </w:t>
      </w:r>
      <w:r w:rsidR="001638CB" w:rsidRPr="005F1913">
        <w:rPr>
          <w:rFonts w:ascii="Times New Roman" w:hAnsi="Times New Roman" w:cs="Times New Roman"/>
          <w:i/>
          <w:sz w:val="24"/>
          <w:szCs w:val="24"/>
        </w:rPr>
        <w:t>“</w:t>
      </w:r>
      <w:r w:rsidRPr="005F1913">
        <w:rPr>
          <w:rStyle w:val="Emphasis"/>
          <w:rFonts w:ascii="Times New Roman" w:hAnsi="Times New Roman" w:cs="Times New Roman"/>
          <w:i w:val="0"/>
          <w:sz w:val="24"/>
          <w:szCs w:val="24"/>
        </w:rPr>
        <w:t xml:space="preserve">Examining </w:t>
      </w:r>
      <w:r w:rsidR="001638CB" w:rsidRPr="005F1913">
        <w:rPr>
          <w:rStyle w:val="Emphasis"/>
          <w:rFonts w:ascii="Times New Roman" w:hAnsi="Times New Roman" w:cs="Times New Roman"/>
          <w:i w:val="0"/>
          <w:sz w:val="24"/>
          <w:szCs w:val="24"/>
        </w:rPr>
        <w:t>S</w:t>
      </w:r>
      <w:r w:rsidRPr="005F1913">
        <w:rPr>
          <w:rStyle w:val="Emphasis"/>
          <w:rFonts w:ascii="Times New Roman" w:hAnsi="Times New Roman" w:cs="Times New Roman"/>
          <w:i w:val="0"/>
          <w:sz w:val="24"/>
          <w:szCs w:val="24"/>
        </w:rPr>
        <w:t xml:space="preserve">cience and </w:t>
      </w:r>
      <w:r w:rsidR="001638CB" w:rsidRPr="005F1913">
        <w:rPr>
          <w:rStyle w:val="Emphasis"/>
          <w:rFonts w:ascii="Times New Roman" w:hAnsi="Times New Roman" w:cs="Times New Roman"/>
          <w:i w:val="0"/>
          <w:sz w:val="24"/>
          <w:szCs w:val="24"/>
        </w:rPr>
        <w:t>E</w:t>
      </w:r>
      <w:r w:rsidRPr="005F1913">
        <w:rPr>
          <w:rStyle w:val="Emphasis"/>
          <w:rFonts w:ascii="Times New Roman" w:hAnsi="Times New Roman" w:cs="Times New Roman"/>
          <w:i w:val="0"/>
          <w:sz w:val="24"/>
          <w:szCs w:val="24"/>
        </w:rPr>
        <w:t xml:space="preserve">ngineering </w:t>
      </w:r>
      <w:r w:rsidR="001638CB" w:rsidRPr="005F1913">
        <w:rPr>
          <w:rStyle w:val="Emphasis"/>
          <w:rFonts w:ascii="Times New Roman" w:hAnsi="Times New Roman" w:cs="Times New Roman"/>
          <w:i w:val="0"/>
          <w:sz w:val="24"/>
          <w:szCs w:val="24"/>
        </w:rPr>
        <w:t>S</w:t>
      </w:r>
      <w:r w:rsidRPr="005F1913">
        <w:rPr>
          <w:rStyle w:val="Emphasis"/>
          <w:rFonts w:ascii="Times New Roman" w:hAnsi="Times New Roman" w:cs="Times New Roman"/>
          <w:i w:val="0"/>
          <w:sz w:val="24"/>
          <w:szCs w:val="24"/>
        </w:rPr>
        <w:t xml:space="preserve">tudents’ </w:t>
      </w:r>
      <w:r w:rsidR="001638CB" w:rsidRPr="005F1913">
        <w:rPr>
          <w:rStyle w:val="Emphasis"/>
          <w:rFonts w:ascii="Times New Roman" w:hAnsi="Times New Roman" w:cs="Times New Roman"/>
          <w:i w:val="0"/>
          <w:sz w:val="24"/>
          <w:szCs w:val="24"/>
        </w:rPr>
        <w:t>A</w:t>
      </w:r>
      <w:r w:rsidRPr="005F1913">
        <w:rPr>
          <w:rStyle w:val="Emphasis"/>
          <w:rFonts w:ascii="Times New Roman" w:hAnsi="Times New Roman" w:cs="Times New Roman"/>
          <w:i w:val="0"/>
          <w:sz w:val="24"/>
          <w:szCs w:val="24"/>
        </w:rPr>
        <w:t xml:space="preserve">ttitudes toward </w:t>
      </w:r>
      <w:r w:rsidR="001638CB" w:rsidRPr="005F1913">
        <w:rPr>
          <w:rStyle w:val="Emphasis"/>
          <w:rFonts w:ascii="Times New Roman" w:hAnsi="Times New Roman" w:cs="Times New Roman"/>
          <w:i w:val="0"/>
          <w:sz w:val="24"/>
          <w:szCs w:val="24"/>
        </w:rPr>
        <w:t>C</w:t>
      </w:r>
      <w:r w:rsidRPr="005F1913">
        <w:rPr>
          <w:rStyle w:val="Emphasis"/>
          <w:rFonts w:ascii="Times New Roman" w:hAnsi="Times New Roman" w:cs="Times New Roman"/>
          <w:i w:val="0"/>
          <w:sz w:val="24"/>
          <w:szCs w:val="24"/>
        </w:rPr>
        <w:t xml:space="preserve">omputer </w:t>
      </w:r>
      <w:r w:rsidR="001638CB" w:rsidRPr="005F1913">
        <w:rPr>
          <w:rStyle w:val="Emphasis"/>
          <w:rFonts w:ascii="Times New Roman" w:hAnsi="Times New Roman" w:cs="Times New Roman"/>
          <w:i w:val="0"/>
          <w:sz w:val="24"/>
          <w:szCs w:val="24"/>
        </w:rPr>
        <w:t>S</w:t>
      </w:r>
      <w:r w:rsidRPr="005F1913">
        <w:rPr>
          <w:rStyle w:val="Emphasis"/>
          <w:rFonts w:ascii="Times New Roman" w:hAnsi="Times New Roman" w:cs="Times New Roman"/>
          <w:i w:val="0"/>
          <w:sz w:val="24"/>
          <w:szCs w:val="24"/>
        </w:rPr>
        <w:t>cience</w:t>
      </w:r>
      <w:r w:rsidR="001638CB" w:rsidRPr="005F1913">
        <w:rPr>
          <w:rStyle w:val="Emphasis"/>
          <w:rFonts w:ascii="Times New Roman" w:hAnsi="Times New Roman" w:cs="Times New Roman"/>
          <w:i w:val="0"/>
          <w:sz w:val="24"/>
          <w:szCs w:val="24"/>
        </w:rPr>
        <w:t>.</w:t>
      </w:r>
      <w:r w:rsidR="001638CB" w:rsidRPr="005F1913">
        <w:rPr>
          <w:rFonts w:ascii="Times New Roman" w:hAnsi="Times New Roman" w:cs="Times New Roman"/>
          <w:i/>
          <w:sz w:val="24"/>
          <w:szCs w:val="24"/>
        </w:rPr>
        <w:t>”</w:t>
      </w:r>
      <w:r w:rsidRPr="005F1913">
        <w:rPr>
          <w:rFonts w:ascii="Times New Roman" w:hAnsi="Times New Roman" w:cs="Times New Roman"/>
          <w:i/>
          <w:sz w:val="24"/>
          <w:szCs w:val="24"/>
        </w:rPr>
        <w:t xml:space="preserve"> </w:t>
      </w:r>
      <w:r w:rsidR="001638CB" w:rsidRPr="005F1913">
        <w:rPr>
          <w:rFonts w:ascii="Times New Roman" w:hAnsi="Times New Roman" w:cs="Times New Roman"/>
          <w:sz w:val="24"/>
          <w:szCs w:val="24"/>
        </w:rPr>
        <w:t xml:space="preserve">Paper presented at </w:t>
      </w:r>
      <w:r w:rsidRPr="005F1913">
        <w:rPr>
          <w:rFonts w:ascii="Times New Roman" w:hAnsi="Times New Roman" w:cs="Times New Roman"/>
          <w:sz w:val="24"/>
          <w:szCs w:val="24"/>
        </w:rPr>
        <w:t>the 39th ASEE/IEEE Frontiers in Education Conference, San Antonio, TX.</w:t>
      </w:r>
    </w:p>
    <w:p w:rsidR="008F3E7C" w:rsidRPr="005F1913" w:rsidRDefault="00544E7A" w:rsidP="00BA7DC8">
      <w:pPr>
        <w:widowControl w:val="0"/>
        <w:autoSpaceDE w:val="0"/>
        <w:autoSpaceDN w:val="0"/>
        <w:adjustRightInd w:val="0"/>
        <w:spacing w:after="120" w:line="360" w:lineRule="auto"/>
        <w:ind w:left="360" w:hanging="360"/>
        <w:jc w:val="both"/>
        <w:rPr>
          <w:rFonts w:ascii="Times New Roman" w:hAnsi="Times New Roman" w:cs="Times New Roman"/>
          <w:sz w:val="24"/>
          <w:szCs w:val="24"/>
        </w:rPr>
      </w:pPr>
      <w:r w:rsidRPr="005F1913">
        <w:rPr>
          <w:rFonts w:ascii="Times New Roman" w:hAnsi="Times New Roman" w:cs="Times New Roman"/>
          <w:sz w:val="24"/>
          <w:szCs w:val="24"/>
        </w:rPr>
        <w:t>“Diversity in Tech.”</w:t>
      </w:r>
      <w:r w:rsidR="008F3E7C" w:rsidRPr="005F1913">
        <w:rPr>
          <w:rFonts w:ascii="Times New Roman" w:hAnsi="Times New Roman" w:cs="Times New Roman"/>
          <w:sz w:val="24"/>
          <w:szCs w:val="24"/>
        </w:rPr>
        <w:t xml:space="preserve"> </w:t>
      </w:r>
      <w:r w:rsidR="008F3E7C" w:rsidRPr="005F1913">
        <w:rPr>
          <w:rFonts w:ascii="Times New Roman" w:hAnsi="Times New Roman" w:cs="Times New Roman"/>
          <w:i/>
          <w:sz w:val="24"/>
          <w:szCs w:val="24"/>
        </w:rPr>
        <w:t>Information is Beautiful</w:t>
      </w:r>
      <w:r w:rsidR="008F3E7C" w:rsidRPr="005F1913">
        <w:rPr>
          <w:rFonts w:ascii="Times New Roman" w:hAnsi="Times New Roman" w:cs="Times New Roman"/>
          <w:sz w:val="24"/>
          <w:szCs w:val="24"/>
        </w:rPr>
        <w:t xml:space="preserve">. </w:t>
      </w:r>
      <w:r w:rsidR="0092249C" w:rsidRPr="005F1913">
        <w:rPr>
          <w:rFonts w:ascii="Times New Roman" w:hAnsi="Times New Roman" w:cs="Times New Roman"/>
          <w:sz w:val="24"/>
          <w:szCs w:val="24"/>
        </w:rPr>
        <w:t>Accessed</w:t>
      </w:r>
      <w:r w:rsidRPr="005F1913">
        <w:rPr>
          <w:rFonts w:ascii="Times New Roman" w:hAnsi="Times New Roman" w:cs="Times New Roman"/>
          <w:sz w:val="24"/>
          <w:szCs w:val="24"/>
        </w:rPr>
        <w:t xml:space="preserve"> April 14, 2017. </w:t>
      </w:r>
      <w:r w:rsidR="008F3E7C" w:rsidRPr="005F1913">
        <w:rPr>
          <w:rFonts w:ascii="Times New Roman" w:hAnsi="Times New Roman" w:cs="Times New Roman"/>
          <w:sz w:val="24"/>
          <w:szCs w:val="24"/>
        </w:rPr>
        <w:t>http://www.informationisbeautiful.net/visualizations/diversity</w:t>
      </w:r>
      <w:r w:rsidR="00827885">
        <w:rPr>
          <w:rFonts w:ascii="Times New Roman" w:hAnsi="Times New Roman" w:cs="Times New Roman"/>
          <w:sz w:val="24"/>
          <w:szCs w:val="24"/>
        </w:rPr>
        <w:t>-</w:t>
      </w:r>
      <w:r w:rsidR="008F3E7C" w:rsidRPr="005F1913">
        <w:rPr>
          <w:rFonts w:ascii="Times New Roman" w:hAnsi="Times New Roman" w:cs="Times New Roman"/>
          <w:sz w:val="24"/>
          <w:szCs w:val="24"/>
        </w:rPr>
        <w:t>in</w:t>
      </w:r>
      <w:r w:rsidR="00827885">
        <w:rPr>
          <w:rFonts w:ascii="Times New Roman" w:hAnsi="Times New Roman" w:cs="Times New Roman"/>
          <w:sz w:val="24"/>
          <w:szCs w:val="24"/>
        </w:rPr>
        <w:t>-</w:t>
      </w:r>
      <w:r w:rsidR="008F3E7C" w:rsidRPr="005F1913">
        <w:rPr>
          <w:rFonts w:ascii="Times New Roman" w:hAnsi="Times New Roman" w:cs="Times New Roman"/>
          <w:sz w:val="24"/>
          <w:szCs w:val="24"/>
        </w:rPr>
        <w:t>tech</w:t>
      </w:r>
      <w:r w:rsidRPr="005F1913">
        <w:rPr>
          <w:rFonts w:ascii="Times New Roman" w:hAnsi="Times New Roman" w:cs="Times New Roman"/>
          <w:sz w:val="24"/>
          <w:szCs w:val="24"/>
        </w:rPr>
        <w:t>.</w:t>
      </w:r>
    </w:p>
    <w:p w:rsidR="00D70E15" w:rsidRPr="005F1913" w:rsidRDefault="007C2FA5" w:rsidP="00BA7DC8">
      <w:pPr>
        <w:widowControl w:val="0"/>
        <w:autoSpaceDE w:val="0"/>
        <w:autoSpaceDN w:val="0"/>
        <w:adjustRightInd w:val="0"/>
        <w:spacing w:after="120" w:line="360" w:lineRule="auto"/>
        <w:ind w:left="360" w:hanging="360"/>
        <w:jc w:val="both"/>
        <w:rPr>
          <w:rFonts w:ascii="Times New Roman" w:hAnsi="Times New Roman" w:cs="Times New Roman"/>
          <w:color w:val="000000"/>
          <w:sz w:val="24"/>
          <w:szCs w:val="24"/>
        </w:rPr>
      </w:pPr>
      <w:r w:rsidRPr="005F1913">
        <w:rPr>
          <w:rFonts w:ascii="Times New Roman" w:hAnsi="Times New Roman" w:cs="Times New Roman"/>
          <w:color w:val="000000"/>
          <w:sz w:val="24"/>
          <w:szCs w:val="24"/>
        </w:rPr>
        <w:t xml:space="preserve">Jackson, Shirley </w:t>
      </w:r>
      <w:r w:rsidR="008F3E7C" w:rsidRPr="005F1913">
        <w:rPr>
          <w:rFonts w:ascii="Times New Roman" w:hAnsi="Times New Roman" w:cs="Times New Roman"/>
          <w:color w:val="000000"/>
          <w:sz w:val="24"/>
          <w:szCs w:val="24"/>
        </w:rPr>
        <w:t xml:space="preserve">A. “The Quiet Crisis: Falling Short in Producing American Scientific and Technical Talent.” </w:t>
      </w:r>
      <w:r w:rsidR="008F3E7C" w:rsidRPr="005F1913">
        <w:rPr>
          <w:rFonts w:ascii="Times New Roman" w:hAnsi="Times New Roman" w:cs="Times New Roman"/>
          <w:i/>
          <w:color w:val="000000"/>
          <w:sz w:val="24"/>
          <w:szCs w:val="24"/>
        </w:rPr>
        <w:t>Building Engineering and Science Talent</w:t>
      </w:r>
      <w:r w:rsidR="008F3E7C" w:rsidRPr="005F1913">
        <w:rPr>
          <w:rFonts w:ascii="Times New Roman" w:hAnsi="Times New Roman" w:cs="Times New Roman"/>
          <w:color w:val="000000"/>
          <w:sz w:val="24"/>
          <w:szCs w:val="24"/>
        </w:rPr>
        <w:t xml:space="preserve">. </w:t>
      </w:r>
      <w:r w:rsidR="00EE686B" w:rsidRPr="005F1913">
        <w:rPr>
          <w:rFonts w:ascii="Times New Roman" w:hAnsi="Times New Roman" w:cs="Times New Roman"/>
          <w:color w:val="000000"/>
          <w:sz w:val="24"/>
          <w:szCs w:val="24"/>
        </w:rPr>
        <w:t xml:space="preserve">Accessed April 14, 2017. </w:t>
      </w:r>
      <w:r w:rsidR="008F3E7C" w:rsidRPr="005F1913">
        <w:rPr>
          <w:rFonts w:ascii="Times New Roman" w:hAnsi="Times New Roman" w:cs="Times New Roman"/>
          <w:color w:val="000000"/>
          <w:sz w:val="24"/>
          <w:szCs w:val="24"/>
        </w:rPr>
        <w:t xml:space="preserve">http://www.bestworkforce.org/ODFdocs/Quiet_Crisis.pdf. </w:t>
      </w:r>
    </w:p>
    <w:p w:rsidR="006B6D6A" w:rsidRPr="005F1913" w:rsidRDefault="00D70E15" w:rsidP="00BA7DC8">
      <w:pPr>
        <w:spacing w:after="120" w:line="360" w:lineRule="auto"/>
        <w:ind w:left="360" w:hanging="360"/>
        <w:jc w:val="both"/>
        <w:rPr>
          <w:rFonts w:ascii="Times New Roman" w:hAnsi="Times New Roman" w:cs="Times New Roman"/>
          <w:sz w:val="24"/>
          <w:szCs w:val="24"/>
        </w:rPr>
      </w:pPr>
      <w:r w:rsidRPr="005F1913">
        <w:rPr>
          <w:rFonts w:ascii="Times New Roman" w:hAnsi="Times New Roman" w:cs="Times New Roman"/>
          <w:sz w:val="24"/>
          <w:szCs w:val="24"/>
        </w:rPr>
        <w:t xml:space="preserve">Keys, Carolyn and Bryan, Lynn, 2001. Co-constructing inquiry-based science with teachers: Essential research for lasting reform. </w:t>
      </w:r>
      <w:r w:rsidRPr="005F1913">
        <w:rPr>
          <w:rFonts w:ascii="Times New Roman" w:hAnsi="Times New Roman" w:cs="Times New Roman"/>
          <w:i/>
          <w:iCs/>
          <w:sz w:val="24"/>
          <w:szCs w:val="24"/>
        </w:rPr>
        <w:t>Journal of Research in Science Teaching, 38</w:t>
      </w:r>
      <w:r w:rsidRPr="005F1913">
        <w:rPr>
          <w:rFonts w:ascii="Times New Roman" w:hAnsi="Times New Roman" w:cs="Times New Roman"/>
          <w:sz w:val="24"/>
          <w:szCs w:val="24"/>
        </w:rPr>
        <w:t xml:space="preserve"> (6): 631–645.</w:t>
      </w:r>
    </w:p>
    <w:p w:rsidR="006B6D6A" w:rsidRDefault="006B6D6A" w:rsidP="00BA7DC8">
      <w:pPr>
        <w:widowControl w:val="0"/>
        <w:autoSpaceDE w:val="0"/>
        <w:autoSpaceDN w:val="0"/>
        <w:adjustRightInd w:val="0"/>
        <w:spacing w:after="120" w:line="360" w:lineRule="auto"/>
        <w:ind w:left="360" w:hanging="360"/>
        <w:jc w:val="both"/>
        <w:rPr>
          <w:rFonts w:ascii="Times New Roman" w:hAnsi="Times New Roman" w:cs="Times New Roman"/>
          <w:color w:val="000000"/>
          <w:sz w:val="24"/>
          <w:szCs w:val="24"/>
        </w:rPr>
      </w:pPr>
      <w:r w:rsidRPr="005F1913">
        <w:rPr>
          <w:rFonts w:ascii="Times New Roman" w:hAnsi="Times New Roman" w:cs="Times New Roman"/>
          <w:color w:val="000000"/>
          <w:sz w:val="24"/>
          <w:szCs w:val="24"/>
        </w:rPr>
        <w:t>Ladson-Billings, G</w:t>
      </w:r>
      <w:r w:rsidR="009B546C" w:rsidRPr="005F1913">
        <w:rPr>
          <w:rFonts w:ascii="Times New Roman" w:hAnsi="Times New Roman" w:cs="Times New Roman"/>
          <w:color w:val="000000"/>
          <w:sz w:val="24"/>
          <w:szCs w:val="24"/>
        </w:rPr>
        <w:t>loria,</w:t>
      </w:r>
      <w:r w:rsidRPr="005F1913">
        <w:rPr>
          <w:rFonts w:ascii="Times New Roman" w:hAnsi="Times New Roman" w:cs="Times New Roman"/>
          <w:color w:val="000000"/>
          <w:sz w:val="24"/>
          <w:szCs w:val="24"/>
        </w:rPr>
        <w:t xml:space="preserve"> 1995. But That's Just Good Teaching! The Case for Culturally Relevant Pedagogy. </w:t>
      </w:r>
      <w:r w:rsidRPr="005F1913">
        <w:rPr>
          <w:rFonts w:ascii="Times New Roman" w:hAnsi="Times New Roman" w:cs="Times New Roman"/>
          <w:i/>
          <w:iCs/>
          <w:color w:val="000000"/>
          <w:sz w:val="24"/>
          <w:szCs w:val="24"/>
        </w:rPr>
        <w:t xml:space="preserve">Theory into Practice, </w:t>
      </w:r>
      <w:r w:rsidRPr="005F1913">
        <w:rPr>
          <w:rFonts w:ascii="Times New Roman" w:hAnsi="Times New Roman" w:cs="Times New Roman"/>
          <w:color w:val="000000"/>
          <w:sz w:val="24"/>
          <w:szCs w:val="24"/>
        </w:rPr>
        <w:t>34: 159-165.</w:t>
      </w:r>
    </w:p>
    <w:p w:rsidR="00BA7DC8" w:rsidRPr="00BA7DC8" w:rsidRDefault="00BA7DC8" w:rsidP="00BA7DC8">
      <w:pPr>
        <w:tabs>
          <w:tab w:val="center" w:pos="4320"/>
          <w:tab w:val="right" w:pos="8640"/>
        </w:tabs>
        <w:spacing w:after="120" w:line="360" w:lineRule="auto"/>
        <w:ind w:left="360" w:hanging="360"/>
        <w:jc w:val="both"/>
        <w:rPr>
          <w:rFonts w:ascii="Times" w:hAnsi="Times" w:cs="Arial"/>
          <w:sz w:val="24"/>
          <w:szCs w:val="24"/>
        </w:rPr>
      </w:pPr>
      <w:r w:rsidRPr="00BA7DC8">
        <w:rPr>
          <w:rFonts w:ascii="Times" w:hAnsi="Times" w:cs="Arial"/>
          <w:sz w:val="24"/>
          <w:szCs w:val="24"/>
        </w:rPr>
        <w:t xml:space="preserve">MacKay, K. and </w:t>
      </w:r>
      <w:proofErr w:type="spellStart"/>
      <w:r w:rsidRPr="00BA7DC8">
        <w:rPr>
          <w:rFonts w:ascii="Times" w:hAnsi="Times" w:cs="Arial"/>
          <w:sz w:val="24"/>
          <w:szCs w:val="24"/>
        </w:rPr>
        <w:t>Kuh</w:t>
      </w:r>
      <w:proofErr w:type="spellEnd"/>
      <w:r w:rsidRPr="00BA7DC8">
        <w:rPr>
          <w:rFonts w:ascii="Times" w:hAnsi="Times" w:cs="Arial"/>
          <w:sz w:val="24"/>
          <w:szCs w:val="24"/>
        </w:rPr>
        <w:t>, G., 1994. “</w:t>
      </w:r>
      <w:r w:rsidRPr="00BA7DC8">
        <w:rPr>
          <w:rFonts w:ascii="Times" w:hAnsi="Times" w:cs="Arial"/>
          <w:sz w:val="24"/>
          <w:szCs w:val="24"/>
          <w:lang/>
        </w:rPr>
        <w:t xml:space="preserve">A Comparison of Student Effort and Educational Gains of Caucasian and African-American Students at Predominantly White Colleges and Universities,” </w:t>
      </w:r>
      <w:r w:rsidRPr="00BA7DC8">
        <w:rPr>
          <w:rFonts w:ascii="Times" w:hAnsi="Times" w:cs="Arial"/>
          <w:i/>
          <w:sz w:val="24"/>
          <w:szCs w:val="24"/>
          <w:lang/>
        </w:rPr>
        <w:t>Journal of College Student Development</w:t>
      </w:r>
      <w:r w:rsidRPr="00BA7DC8">
        <w:rPr>
          <w:rFonts w:ascii="Times" w:hAnsi="Times" w:cs="Arial"/>
          <w:sz w:val="24"/>
          <w:szCs w:val="24"/>
          <w:lang/>
        </w:rPr>
        <w:t>, 3j, 217-223.</w:t>
      </w:r>
    </w:p>
    <w:p w:rsidR="008F3E7C" w:rsidRPr="005F1913" w:rsidRDefault="007C2FA5" w:rsidP="00BA7DC8">
      <w:pPr>
        <w:widowControl w:val="0"/>
        <w:autoSpaceDE w:val="0"/>
        <w:autoSpaceDN w:val="0"/>
        <w:adjustRightInd w:val="0"/>
        <w:spacing w:after="120" w:line="360" w:lineRule="auto"/>
        <w:ind w:left="360" w:hanging="360"/>
        <w:jc w:val="both"/>
        <w:rPr>
          <w:rFonts w:ascii="Times New Roman" w:hAnsi="Times New Roman" w:cs="Times New Roman"/>
          <w:color w:val="000000"/>
          <w:sz w:val="24"/>
          <w:szCs w:val="24"/>
        </w:rPr>
      </w:pPr>
      <w:r w:rsidRPr="005F1913">
        <w:rPr>
          <w:rFonts w:ascii="Times New Roman" w:hAnsi="Times New Roman" w:cs="Times New Roman"/>
          <w:color w:val="000000"/>
          <w:sz w:val="24"/>
          <w:szCs w:val="24"/>
        </w:rPr>
        <w:t>Margolis, Jane</w:t>
      </w:r>
      <w:r w:rsidR="006F2C68" w:rsidRPr="005F1913">
        <w:rPr>
          <w:rFonts w:ascii="Times New Roman" w:hAnsi="Times New Roman" w:cs="Times New Roman"/>
          <w:color w:val="000000"/>
          <w:sz w:val="24"/>
          <w:szCs w:val="24"/>
        </w:rPr>
        <w:t xml:space="preserve">, </w:t>
      </w:r>
      <w:proofErr w:type="spellStart"/>
      <w:r w:rsidR="006F2C68" w:rsidRPr="005F1913">
        <w:rPr>
          <w:rFonts w:ascii="Times New Roman" w:hAnsi="Times New Roman" w:cs="Times New Roman"/>
          <w:color w:val="000000"/>
          <w:sz w:val="24"/>
          <w:szCs w:val="24"/>
        </w:rPr>
        <w:t>Estrella</w:t>
      </w:r>
      <w:proofErr w:type="spellEnd"/>
      <w:r w:rsidR="006F2C68" w:rsidRPr="005F1913">
        <w:rPr>
          <w:rFonts w:ascii="Times New Roman" w:hAnsi="Times New Roman" w:cs="Times New Roman"/>
          <w:color w:val="000000"/>
          <w:sz w:val="24"/>
          <w:szCs w:val="24"/>
        </w:rPr>
        <w:t xml:space="preserve">, Rachel, Goode, Joanna, </w:t>
      </w:r>
      <w:proofErr w:type="spellStart"/>
      <w:r w:rsidR="00604CA5" w:rsidRPr="005F1913">
        <w:rPr>
          <w:rFonts w:ascii="Times New Roman" w:hAnsi="Times New Roman" w:cs="Times New Roman"/>
          <w:color w:val="000000"/>
          <w:sz w:val="24"/>
          <w:szCs w:val="24"/>
        </w:rPr>
        <w:t>Holme</w:t>
      </w:r>
      <w:proofErr w:type="spellEnd"/>
      <w:r w:rsidR="00604CA5" w:rsidRPr="005F1913">
        <w:rPr>
          <w:rFonts w:ascii="Times New Roman" w:hAnsi="Times New Roman" w:cs="Times New Roman"/>
          <w:color w:val="000000"/>
          <w:sz w:val="24"/>
          <w:szCs w:val="24"/>
        </w:rPr>
        <w:t xml:space="preserve">, Jennifer J., and </w:t>
      </w:r>
      <w:proofErr w:type="spellStart"/>
      <w:r w:rsidR="00604CA5" w:rsidRPr="005F1913">
        <w:rPr>
          <w:rFonts w:ascii="Times New Roman" w:hAnsi="Times New Roman" w:cs="Times New Roman"/>
          <w:color w:val="000000"/>
          <w:sz w:val="24"/>
          <w:szCs w:val="24"/>
        </w:rPr>
        <w:t>Nao</w:t>
      </w:r>
      <w:proofErr w:type="spellEnd"/>
      <w:r w:rsidR="00604CA5" w:rsidRPr="005F1913">
        <w:rPr>
          <w:rFonts w:ascii="Times New Roman" w:hAnsi="Times New Roman" w:cs="Times New Roman"/>
          <w:color w:val="000000"/>
          <w:sz w:val="24"/>
          <w:szCs w:val="24"/>
        </w:rPr>
        <w:t xml:space="preserve">, Kim. </w:t>
      </w:r>
      <w:r w:rsidR="008F3E7C" w:rsidRPr="005F1913">
        <w:rPr>
          <w:rFonts w:ascii="Times New Roman" w:hAnsi="Times New Roman" w:cs="Times New Roman"/>
          <w:color w:val="000000"/>
          <w:sz w:val="24"/>
          <w:szCs w:val="24"/>
        </w:rPr>
        <w:t>Stuck in the Shallow End: Education, Race, and Computing</w:t>
      </w:r>
      <w:r w:rsidR="00604CA5" w:rsidRPr="005F1913">
        <w:rPr>
          <w:rFonts w:ascii="Times New Roman" w:hAnsi="Times New Roman" w:cs="Times New Roman"/>
          <w:i/>
          <w:iCs/>
          <w:color w:val="000000"/>
          <w:sz w:val="24"/>
          <w:szCs w:val="24"/>
        </w:rPr>
        <w:t xml:space="preserve"> </w:t>
      </w:r>
      <w:r w:rsidR="00604CA5" w:rsidRPr="005F1913">
        <w:rPr>
          <w:rFonts w:ascii="Times New Roman" w:hAnsi="Times New Roman" w:cs="Times New Roman"/>
          <w:iCs/>
          <w:color w:val="000000"/>
          <w:sz w:val="24"/>
          <w:szCs w:val="24"/>
        </w:rPr>
        <w:t>(</w:t>
      </w:r>
      <w:r w:rsidR="008F3E7C" w:rsidRPr="005F1913">
        <w:rPr>
          <w:rFonts w:ascii="Times New Roman" w:hAnsi="Times New Roman" w:cs="Times New Roman"/>
          <w:color w:val="000000"/>
          <w:sz w:val="24"/>
          <w:szCs w:val="24"/>
        </w:rPr>
        <w:t>Cambridge, MA: MIT Press</w:t>
      </w:r>
      <w:r w:rsidR="008E3BB1" w:rsidRPr="005F1913">
        <w:rPr>
          <w:rFonts w:ascii="Times New Roman" w:hAnsi="Times New Roman" w:cs="Times New Roman"/>
          <w:color w:val="000000"/>
          <w:sz w:val="24"/>
          <w:szCs w:val="24"/>
        </w:rPr>
        <w:t>, 2010</w:t>
      </w:r>
      <w:r w:rsidR="00604CA5" w:rsidRPr="005F1913">
        <w:rPr>
          <w:rFonts w:ascii="Times New Roman" w:hAnsi="Times New Roman" w:cs="Times New Roman"/>
          <w:color w:val="000000"/>
          <w:sz w:val="24"/>
          <w:szCs w:val="24"/>
        </w:rPr>
        <w:t>)</w:t>
      </w:r>
      <w:r w:rsidR="008F3E7C" w:rsidRPr="005F1913">
        <w:rPr>
          <w:rFonts w:ascii="Times New Roman" w:hAnsi="Times New Roman" w:cs="Times New Roman"/>
          <w:color w:val="000000"/>
          <w:sz w:val="24"/>
          <w:szCs w:val="24"/>
        </w:rPr>
        <w:t xml:space="preserve">. </w:t>
      </w:r>
    </w:p>
    <w:p w:rsidR="008F3E7C" w:rsidRPr="005F1913" w:rsidRDefault="008F3E7C" w:rsidP="00BA7DC8">
      <w:pPr>
        <w:widowControl w:val="0"/>
        <w:autoSpaceDE w:val="0"/>
        <w:autoSpaceDN w:val="0"/>
        <w:adjustRightInd w:val="0"/>
        <w:spacing w:after="120" w:line="360" w:lineRule="auto"/>
        <w:ind w:left="360" w:hanging="360"/>
        <w:jc w:val="both"/>
        <w:rPr>
          <w:rFonts w:ascii="Times New Roman" w:hAnsi="Times New Roman" w:cs="Times New Roman"/>
          <w:color w:val="000000"/>
          <w:sz w:val="24"/>
          <w:szCs w:val="24"/>
        </w:rPr>
      </w:pPr>
      <w:r w:rsidRPr="005F1913">
        <w:rPr>
          <w:rFonts w:ascii="Times New Roman" w:hAnsi="Times New Roman" w:cs="Times New Roman"/>
          <w:color w:val="000000"/>
          <w:sz w:val="24"/>
          <w:szCs w:val="24"/>
        </w:rPr>
        <w:t>Margolis</w:t>
      </w:r>
      <w:r w:rsidR="007A0FA1" w:rsidRPr="005F1913">
        <w:rPr>
          <w:rFonts w:ascii="Times New Roman" w:hAnsi="Times New Roman" w:cs="Times New Roman"/>
          <w:color w:val="000000"/>
          <w:sz w:val="24"/>
          <w:szCs w:val="24"/>
        </w:rPr>
        <w:t xml:space="preserve">, Jane, Goode, Joanne, and </w:t>
      </w:r>
      <w:r w:rsidR="008D5EF7">
        <w:rPr>
          <w:rFonts w:ascii="Times New Roman" w:hAnsi="Times New Roman" w:cs="Times New Roman"/>
          <w:color w:val="000000"/>
          <w:sz w:val="24"/>
          <w:szCs w:val="24"/>
        </w:rPr>
        <w:t>Binning</w:t>
      </w:r>
      <w:r w:rsidR="007A0FA1" w:rsidRPr="005F1913">
        <w:rPr>
          <w:rFonts w:ascii="Times New Roman" w:hAnsi="Times New Roman" w:cs="Times New Roman"/>
          <w:color w:val="000000"/>
          <w:sz w:val="24"/>
          <w:szCs w:val="24"/>
        </w:rPr>
        <w:t>,</w:t>
      </w:r>
      <w:r w:rsidR="008D5EF7">
        <w:rPr>
          <w:rFonts w:ascii="Times New Roman" w:hAnsi="Times New Roman" w:cs="Times New Roman"/>
          <w:color w:val="000000"/>
          <w:sz w:val="24"/>
          <w:szCs w:val="24"/>
        </w:rPr>
        <w:t xml:space="preserve"> 2015.</w:t>
      </w:r>
      <w:r w:rsidR="007A0FA1" w:rsidRPr="005F1913">
        <w:rPr>
          <w:rFonts w:ascii="Times New Roman" w:hAnsi="Times New Roman" w:cs="Times New Roman"/>
          <w:color w:val="000000"/>
          <w:sz w:val="24"/>
          <w:szCs w:val="24"/>
        </w:rPr>
        <w:t xml:space="preserve"> Kevin, </w:t>
      </w:r>
      <w:r w:rsidR="00A704BB" w:rsidRPr="005F1913">
        <w:rPr>
          <w:rFonts w:ascii="Times New Roman" w:hAnsi="Times New Roman" w:cs="Times New Roman"/>
          <w:color w:val="000000"/>
          <w:sz w:val="24"/>
          <w:szCs w:val="24"/>
        </w:rPr>
        <w:t>“</w:t>
      </w:r>
      <w:r w:rsidRPr="005F1913">
        <w:rPr>
          <w:rFonts w:ascii="Times New Roman" w:hAnsi="Times New Roman" w:cs="Times New Roman"/>
          <w:color w:val="000000"/>
          <w:sz w:val="24"/>
          <w:szCs w:val="24"/>
        </w:rPr>
        <w:t xml:space="preserve">Expanding the Pipeline -Exploring </w:t>
      </w:r>
      <w:r w:rsidRPr="005F1913">
        <w:rPr>
          <w:rFonts w:ascii="Times New Roman" w:hAnsi="Times New Roman" w:cs="Times New Roman"/>
          <w:color w:val="000000"/>
          <w:sz w:val="24"/>
          <w:szCs w:val="24"/>
        </w:rPr>
        <w:lastRenderedPageBreak/>
        <w:t>Computer Science: Active Learning for Broaden</w:t>
      </w:r>
      <w:r w:rsidR="007A0FA1" w:rsidRPr="005F1913">
        <w:rPr>
          <w:rFonts w:ascii="Times New Roman" w:hAnsi="Times New Roman" w:cs="Times New Roman"/>
          <w:color w:val="000000"/>
          <w:sz w:val="24"/>
          <w:szCs w:val="24"/>
        </w:rPr>
        <w:t>ing Participation in Computing.</w:t>
      </w:r>
      <w:r w:rsidR="00A704BB" w:rsidRPr="005F1913">
        <w:rPr>
          <w:rFonts w:ascii="Times New Roman" w:hAnsi="Times New Roman" w:cs="Times New Roman"/>
          <w:color w:val="000000"/>
          <w:sz w:val="24"/>
          <w:szCs w:val="24"/>
        </w:rPr>
        <w:t>”</w:t>
      </w:r>
      <w:r w:rsidRPr="005F1913">
        <w:rPr>
          <w:rFonts w:ascii="Times New Roman" w:hAnsi="Times New Roman" w:cs="Times New Roman"/>
          <w:color w:val="000000"/>
          <w:sz w:val="24"/>
          <w:szCs w:val="24"/>
        </w:rPr>
        <w:t xml:space="preserve"> </w:t>
      </w:r>
      <w:r w:rsidRPr="005F1913">
        <w:rPr>
          <w:rFonts w:ascii="Times New Roman" w:hAnsi="Times New Roman" w:cs="Times New Roman"/>
          <w:i/>
          <w:iCs/>
          <w:color w:val="000000"/>
          <w:sz w:val="24"/>
          <w:szCs w:val="24"/>
        </w:rPr>
        <w:t>Computing Research News</w:t>
      </w:r>
      <w:r w:rsidR="007A0FA1" w:rsidRPr="005F1913">
        <w:rPr>
          <w:rFonts w:ascii="Times New Roman" w:hAnsi="Times New Roman" w:cs="Times New Roman"/>
          <w:color w:val="000000"/>
          <w:sz w:val="24"/>
          <w:szCs w:val="24"/>
        </w:rPr>
        <w:t>. 27(</w:t>
      </w:r>
      <w:r w:rsidRPr="005F1913">
        <w:rPr>
          <w:rFonts w:ascii="Times New Roman" w:hAnsi="Times New Roman" w:cs="Times New Roman"/>
          <w:color w:val="000000"/>
          <w:sz w:val="24"/>
          <w:szCs w:val="24"/>
        </w:rPr>
        <w:t>9</w:t>
      </w:r>
      <w:r w:rsidR="007A0FA1" w:rsidRPr="005F1913">
        <w:rPr>
          <w:rFonts w:ascii="Times New Roman" w:hAnsi="Times New Roman" w:cs="Times New Roman"/>
          <w:color w:val="000000"/>
          <w:sz w:val="24"/>
          <w:szCs w:val="24"/>
        </w:rPr>
        <w:t>)</w:t>
      </w:r>
      <w:r w:rsidRPr="005F1913">
        <w:rPr>
          <w:rFonts w:ascii="Times New Roman" w:hAnsi="Times New Roman" w:cs="Times New Roman"/>
          <w:color w:val="000000"/>
          <w:sz w:val="24"/>
          <w:szCs w:val="24"/>
        </w:rPr>
        <w:t xml:space="preserve">. </w:t>
      </w:r>
    </w:p>
    <w:p w:rsidR="006B6D6A" w:rsidRDefault="006B6D6A" w:rsidP="00BA7DC8">
      <w:pPr>
        <w:spacing w:after="120" w:line="360" w:lineRule="auto"/>
        <w:ind w:left="360" w:hanging="360"/>
        <w:jc w:val="both"/>
        <w:rPr>
          <w:rFonts w:ascii="Times New Roman" w:hAnsi="Times New Roman" w:cs="Times New Roman"/>
          <w:sz w:val="24"/>
          <w:szCs w:val="24"/>
        </w:rPr>
      </w:pPr>
      <w:proofErr w:type="spellStart"/>
      <w:r w:rsidRPr="005F1913">
        <w:rPr>
          <w:rFonts w:ascii="Times New Roman" w:hAnsi="Times New Roman" w:cs="Times New Roman"/>
          <w:sz w:val="24"/>
          <w:szCs w:val="24"/>
        </w:rPr>
        <w:t>Massachusettes</w:t>
      </w:r>
      <w:proofErr w:type="spellEnd"/>
      <w:r w:rsidRPr="005F1913">
        <w:rPr>
          <w:rFonts w:ascii="Times New Roman" w:hAnsi="Times New Roman" w:cs="Times New Roman"/>
          <w:sz w:val="24"/>
          <w:szCs w:val="24"/>
        </w:rPr>
        <w:t xml:space="preserve"> Department of Education, 2011. “Increasing Student Interest in Science, Technology, Engineering, and Math (STEM).” </w:t>
      </w:r>
    </w:p>
    <w:p w:rsidR="008D5EF7" w:rsidRPr="00BA7DC8" w:rsidRDefault="008D5EF7" w:rsidP="00BA7DC8">
      <w:pPr>
        <w:tabs>
          <w:tab w:val="center" w:pos="4320"/>
          <w:tab w:val="right" w:pos="8640"/>
        </w:tabs>
        <w:spacing w:after="120" w:line="360" w:lineRule="auto"/>
        <w:ind w:left="360" w:hanging="360"/>
        <w:jc w:val="both"/>
        <w:rPr>
          <w:rFonts w:ascii="Times" w:hAnsi="Times" w:cs="Arial"/>
          <w:sz w:val="24"/>
          <w:szCs w:val="24"/>
        </w:rPr>
      </w:pPr>
      <w:r w:rsidRPr="008D5EF7">
        <w:rPr>
          <w:rFonts w:ascii="Times" w:hAnsi="Times" w:cs="Arial"/>
          <w:sz w:val="24"/>
          <w:szCs w:val="24"/>
        </w:rPr>
        <w:t xml:space="preserve">May, G. and </w:t>
      </w:r>
      <w:proofErr w:type="spellStart"/>
      <w:r w:rsidRPr="008D5EF7">
        <w:rPr>
          <w:rFonts w:ascii="Times" w:hAnsi="Times" w:cs="Arial"/>
          <w:sz w:val="24"/>
          <w:szCs w:val="24"/>
        </w:rPr>
        <w:t>Chubin</w:t>
      </w:r>
      <w:proofErr w:type="spellEnd"/>
      <w:r w:rsidRPr="008D5EF7">
        <w:rPr>
          <w:rFonts w:ascii="Times" w:hAnsi="Times" w:cs="Arial"/>
          <w:sz w:val="24"/>
          <w:szCs w:val="24"/>
        </w:rPr>
        <w:t xml:space="preserve">, D. 2003. “A </w:t>
      </w:r>
      <w:r>
        <w:rPr>
          <w:rFonts w:ascii="Times" w:hAnsi="Times" w:cs="Arial"/>
          <w:sz w:val="24"/>
          <w:szCs w:val="24"/>
        </w:rPr>
        <w:t>R</w:t>
      </w:r>
      <w:r w:rsidRPr="008D5EF7">
        <w:rPr>
          <w:rFonts w:ascii="Times" w:hAnsi="Times" w:cs="Arial"/>
          <w:sz w:val="24"/>
          <w:szCs w:val="24"/>
        </w:rPr>
        <w:t xml:space="preserve">etrospective on </w:t>
      </w:r>
      <w:r>
        <w:rPr>
          <w:rFonts w:ascii="Times" w:hAnsi="Times" w:cs="Arial"/>
          <w:sz w:val="24"/>
          <w:szCs w:val="24"/>
        </w:rPr>
        <w:t>U</w:t>
      </w:r>
      <w:r w:rsidRPr="008D5EF7">
        <w:rPr>
          <w:rFonts w:ascii="Times" w:hAnsi="Times" w:cs="Arial"/>
          <w:sz w:val="24"/>
          <w:szCs w:val="24"/>
        </w:rPr>
        <w:t xml:space="preserve">ndergraduate </w:t>
      </w:r>
      <w:r>
        <w:rPr>
          <w:rFonts w:ascii="Times" w:hAnsi="Times" w:cs="Arial"/>
          <w:sz w:val="24"/>
          <w:szCs w:val="24"/>
        </w:rPr>
        <w:t>E</w:t>
      </w:r>
      <w:r w:rsidRPr="008D5EF7">
        <w:rPr>
          <w:rFonts w:ascii="Times" w:hAnsi="Times" w:cs="Arial"/>
          <w:sz w:val="24"/>
          <w:szCs w:val="24"/>
        </w:rPr>
        <w:t xml:space="preserve">ngineering </w:t>
      </w:r>
      <w:r>
        <w:rPr>
          <w:rFonts w:ascii="Times" w:hAnsi="Times" w:cs="Arial"/>
          <w:sz w:val="24"/>
          <w:szCs w:val="24"/>
        </w:rPr>
        <w:t>S</w:t>
      </w:r>
      <w:r w:rsidRPr="008D5EF7">
        <w:rPr>
          <w:rFonts w:ascii="Times" w:hAnsi="Times" w:cs="Arial"/>
          <w:sz w:val="24"/>
          <w:szCs w:val="24"/>
        </w:rPr>
        <w:t xml:space="preserve">uccess for </w:t>
      </w:r>
      <w:r>
        <w:rPr>
          <w:rFonts w:ascii="Times" w:hAnsi="Times" w:cs="Arial"/>
          <w:sz w:val="24"/>
          <w:szCs w:val="24"/>
        </w:rPr>
        <w:t>U</w:t>
      </w:r>
      <w:r w:rsidRPr="008D5EF7">
        <w:rPr>
          <w:rFonts w:ascii="Times" w:hAnsi="Times" w:cs="Arial"/>
          <w:sz w:val="24"/>
          <w:szCs w:val="24"/>
        </w:rPr>
        <w:t xml:space="preserve">nderrepresented </w:t>
      </w:r>
      <w:r>
        <w:rPr>
          <w:rFonts w:ascii="Times" w:hAnsi="Times" w:cs="Arial"/>
          <w:sz w:val="24"/>
          <w:szCs w:val="24"/>
        </w:rPr>
        <w:t>M</w:t>
      </w:r>
      <w:r w:rsidRPr="008D5EF7">
        <w:rPr>
          <w:rFonts w:ascii="Times" w:hAnsi="Times" w:cs="Arial"/>
          <w:sz w:val="24"/>
          <w:szCs w:val="24"/>
        </w:rPr>
        <w:t xml:space="preserve">inority </w:t>
      </w:r>
      <w:r>
        <w:rPr>
          <w:rFonts w:ascii="Times" w:hAnsi="Times" w:cs="Arial"/>
          <w:sz w:val="24"/>
          <w:szCs w:val="24"/>
        </w:rPr>
        <w:t>S</w:t>
      </w:r>
      <w:r w:rsidRPr="008D5EF7">
        <w:rPr>
          <w:rFonts w:ascii="Times" w:hAnsi="Times" w:cs="Arial"/>
          <w:sz w:val="24"/>
          <w:szCs w:val="24"/>
        </w:rPr>
        <w:t xml:space="preserve">tudents,” </w:t>
      </w:r>
      <w:r w:rsidRPr="008D5EF7">
        <w:rPr>
          <w:rFonts w:ascii="Times" w:hAnsi="Times" w:cs="Arial"/>
          <w:i/>
          <w:sz w:val="24"/>
          <w:szCs w:val="24"/>
        </w:rPr>
        <w:t>Journal of Engineering Education.</w:t>
      </w:r>
      <w:r w:rsidRPr="008D5EF7">
        <w:rPr>
          <w:rFonts w:ascii="Times" w:hAnsi="Times" w:cs="Arial"/>
          <w:sz w:val="24"/>
          <w:szCs w:val="24"/>
        </w:rPr>
        <w:t xml:space="preserve"> 1.</w:t>
      </w:r>
      <w:bookmarkStart w:id="0" w:name="_GoBack"/>
      <w:bookmarkEnd w:id="0"/>
    </w:p>
    <w:p w:rsidR="00A704BB" w:rsidRDefault="008F3E7C" w:rsidP="00BA7DC8">
      <w:pPr>
        <w:spacing w:after="120" w:line="360" w:lineRule="auto"/>
        <w:ind w:left="360" w:hanging="360"/>
        <w:jc w:val="both"/>
        <w:rPr>
          <w:rFonts w:ascii="Times New Roman" w:hAnsi="Times New Roman" w:cs="Times New Roman"/>
          <w:sz w:val="24"/>
          <w:szCs w:val="24"/>
        </w:rPr>
      </w:pPr>
      <w:r w:rsidRPr="005F1913">
        <w:rPr>
          <w:rFonts w:ascii="Times New Roman" w:hAnsi="Times New Roman" w:cs="Times New Roman"/>
          <w:sz w:val="24"/>
          <w:szCs w:val="24"/>
        </w:rPr>
        <w:t xml:space="preserve">National Academy of Engineers. </w:t>
      </w:r>
      <w:r w:rsidRPr="005F1913">
        <w:rPr>
          <w:rFonts w:ascii="Times New Roman" w:hAnsi="Times New Roman" w:cs="Times New Roman"/>
          <w:i/>
          <w:sz w:val="24"/>
          <w:szCs w:val="24"/>
        </w:rPr>
        <w:t>The Engineer of 2020 Project Prospectus</w:t>
      </w:r>
      <w:r w:rsidRPr="005F1913">
        <w:rPr>
          <w:rFonts w:ascii="Times New Roman" w:hAnsi="Times New Roman" w:cs="Times New Roman"/>
          <w:sz w:val="24"/>
          <w:szCs w:val="24"/>
        </w:rPr>
        <w:t>.</w:t>
      </w:r>
      <w:r w:rsidR="00A704BB" w:rsidRPr="005F1913">
        <w:rPr>
          <w:rFonts w:ascii="Times New Roman" w:hAnsi="Times New Roman" w:cs="Times New Roman"/>
          <w:sz w:val="24"/>
          <w:szCs w:val="24"/>
        </w:rPr>
        <w:t xml:space="preserve"> </w:t>
      </w:r>
    </w:p>
    <w:p w:rsidR="00BA7DC8" w:rsidRPr="00BA7DC8" w:rsidRDefault="00BA7DC8" w:rsidP="00BA7DC8">
      <w:pPr>
        <w:tabs>
          <w:tab w:val="center" w:pos="4320"/>
          <w:tab w:val="right" w:pos="8640"/>
        </w:tabs>
        <w:spacing w:after="120" w:line="360" w:lineRule="auto"/>
        <w:ind w:left="360" w:hanging="360"/>
        <w:jc w:val="both"/>
        <w:rPr>
          <w:rFonts w:ascii="Times" w:hAnsi="Times" w:cs="Arial"/>
          <w:sz w:val="24"/>
          <w:szCs w:val="24"/>
        </w:rPr>
      </w:pPr>
      <w:r w:rsidRPr="00BA7DC8">
        <w:rPr>
          <w:rFonts w:ascii="Times" w:hAnsi="Times" w:cs="Arial"/>
          <w:iCs/>
          <w:sz w:val="24"/>
          <w:szCs w:val="24"/>
        </w:rPr>
        <w:t xml:space="preserve">National Action Council for Minorities in Engineering (NACME), Inc. 2002. “Attention to Retention: A Summary of the Merck-NACME Think Tank on Retention.” </w:t>
      </w:r>
    </w:p>
    <w:p w:rsidR="008F3E7C" w:rsidRPr="005F1913" w:rsidRDefault="0031036F" w:rsidP="00BA7DC8">
      <w:pPr>
        <w:spacing w:after="120" w:line="360" w:lineRule="auto"/>
        <w:ind w:left="360" w:hanging="360"/>
        <w:jc w:val="both"/>
        <w:rPr>
          <w:rFonts w:ascii="Times New Roman" w:hAnsi="Times New Roman" w:cs="Times New Roman"/>
          <w:sz w:val="24"/>
          <w:szCs w:val="24"/>
        </w:rPr>
      </w:pPr>
      <w:proofErr w:type="spellStart"/>
      <w:r w:rsidRPr="005F1913">
        <w:rPr>
          <w:rFonts w:ascii="Times New Roman" w:hAnsi="Times New Roman" w:cs="Times New Roman"/>
          <w:sz w:val="24"/>
          <w:szCs w:val="24"/>
        </w:rPr>
        <w:t>Nocito-Gobel</w:t>
      </w:r>
      <w:proofErr w:type="spellEnd"/>
      <w:r w:rsidRPr="005F1913">
        <w:rPr>
          <w:rFonts w:ascii="Times New Roman" w:hAnsi="Times New Roman" w:cs="Times New Roman"/>
          <w:sz w:val="24"/>
          <w:szCs w:val="24"/>
        </w:rPr>
        <w:t xml:space="preserve">, Jean, </w:t>
      </w:r>
      <w:proofErr w:type="spellStart"/>
      <w:r w:rsidRPr="005F1913">
        <w:rPr>
          <w:rFonts w:ascii="Times New Roman" w:hAnsi="Times New Roman" w:cs="Times New Roman"/>
          <w:sz w:val="24"/>
          <w:szCs w:val="24"/>
        </w:rPr>
        <w:t>Collura</w:t>
      </w:r>
      <w:proofErr w:type="spellEnd"/>
      <w:r w:rsidRPr="005F1913">
        <w:rPr>
          <w:rFonts w:ascii="Times New Roman" w:hAnsi="Times New Roman" w:cs="Times New Roman"/>
          <w:sz w:val="24"/>
          <w:szCs w:val="24"/>
        </w:rPr>
        <w:t>, Michael A., Daniels, Samuel</w:t>
      </w:r>
      <w:r w:rsidR="00CE464E" w:rsidRPr="005F1913">
        <w:rPr>
          <w:rFonts w:ascii="Times New Roman" w:hAnsi="Times New Roman" w:cs="Times New Roman"/>
          <w:sz w:val="24"/>
          <w:szCs w:val="24"/>
        </w:rPr>
        <w:t xml:space="preserve">, &amp; </w:t>
      </w:r>
      <w:proofErr w:type="spellStart"/>
      <w:r w:rsidR="00CE464E" w:rsidRPr="005F1913">
        <w:rPr>
          <w:rFonts w:ascii="Times New Roman" w:hAnsi="Times New Roman" w:cs="Times New Roman"/>
          <w:sz w:val="24"/>
          <w:szCs w:val="24"/>
        </w:rPr>
        <w:t>Orabi</w:t>
      </w:r>
      <w:proofErr w:type="spellEnd"/>
      <w:r w:rsidR="00CE464E" w:rsidRPr="005F1913">
        <w:rPr>
          <w:rFonts w:ascii="Times New Roman" w:hAnsi="Times New Roman" w:cs="Times New Roman"/>
          <w:sz w:val="24"/>
          <w:szCs w:val="24"/>
        </w:rPr>
        <w:t>, Ismail I. 2005.</w:t>
      </w:r>
      <w:r w:rsidR="008F3E7C" w:rsidRPr="005F1913">
        <w:rPr>
          <w:rFonts w:ascii="Times New Roman" w:hAnsi="Times New Roman" w:cs="Times New Roman"/>
          <w:sz w:val="24"/>
          <w:szCs w:val="24"/>
        </w:rPr>
        <w:t xml:space="preserve"> </w:t>
      </w:r>
      <w:r w:rsidR="00CE464E" w:rsidRPr="005F1913">
        <w:rPr>
          <w:rFonts w:ascii="Times New Roman" w:hAnsi="Times New Roman" w:cs="Times New Roman"/>
          <w:sz w:val="24"/>
          <w:szCs w:val="24"/>
        </w:rPr>
        <w:t>“</w:t>
      </w:r>
      <w:r w:rsidR="008F3E7C" w:rsidRPr="005F1913">
        <w:rPr>
          <w:rFonts w:ascii="Times New Roman" w:hAnsi="Times New Roman" w:cs="Times New Roman"/>
          <w:sz w:val="24"/>
          <w:szCs w:val="24"/>
        </w:rPr>
        <w:t xml:space="preserve">Are </w:t>
      </w:r>
      <w:r w:rsidR="00CE464E" w:rsidRPr="005F1913">
        <w:rPr>
          <w:rFonts w:ascii="Times New Roman" w:hAnsi="Times New Roman" w:cs="Times New Roman"/>
          <w:sz w:val="24"/>
          <w:szCs w:val="24"/>
        </w:rPr>
        <w:t>A</w:t>
      </w:r>
      <w:r w:rsidR="008F3E7C" w:rsidRPr="005F1913">
        <w:rPr>
          <w:rFonts w:ascii="Times New Roman" w:hAnsi="Times New Roman" w:cs="Times New Roman"/>
          <w:sz w:val="24"/>
          <w:szCs w:val="24"/>
        </w:rPr>
        <w:t xml:space="preserve">ttitudes toward </w:t>
      </w:r>
      <w:r w:rsidR="00CE464E" w:rsidRPr="005F1913">
        <w:rPr>
          <w:rFonts w:ascii="Times New Roman" w:hAnsi="Times New Roman" w:cs="Times New Roman"/>
          <w:sz w:val="24"/>
          <w:szCs w:val="24"/>
        </w:rPr>
        <w:t>E</w:t>
      </w:r>
      <w:r w:rsidR="008F3E7C" w:rsidRPr="005F1913">
        <w:rPr>
          <w:rFonts w:ascii="Times New Roman" w:hAnsi="Times New Roman" w:cs="Times New Roman"/>
          <w:sz w:val="24"/>
          <w:szCs w:val="24"/>
        </w:rPr>
        <w:t xml:space="preserve">ngineering </w:t>
      </w:r>
      <w:r w:rsidR="00CE464E" w:rsidRPr="005F1913">
        <w:rPr>
          <w:rFonts w:ascii="Times New Roman" w:hAnsi="Times New Roman" w:cs="Times New Roman"/>
          <w:sz w:val="24"/>
          <w:szCs w:val="24"/>
        </w:rPr>
        <w:t>I</w:t>
      </w:r>
      <w:r w:rsidR="008F3E7C" w:rsidRPr="005F1913">
        <w:rPr>
          <w:rFonts w:ascii="Times New Roman" w:hAnsi="Times New Roman" w:cs="Times New Roman"/>
          <w:sz w:val="24"/>
          <w:szCs w:val="24"/>
        </w:rPr>
        <w:t xml:space="preserve">nfluenced by a </w:t>
      </w:r>
      <w:r w:rsidR="00CE464E" w:rsidRPr="005F1913">
        <w:rPr>
          <w:rFonts w:ascii="Times New Roman" w:hAnsi="Times New Roman" w:cs="Times New Roman"/>
          <w:sz w:val="24"/>
          <w:szCs w:val="24"/>
        </w:rPr>
        <w:t>P</w:t>
      </w:r>
      <w:r w:rsidR="008F3E7C" w:rsidRPr="005F1913">
        <w:rPr>
          <w:rFonts w:ascii="Times New Roman" w:hAnsi="Times New Roman" w:cs="Times New Roman"/>
          <w:sz w:val="24"/>
          <w:szCs w:val="24"/>
        </w:rPr>
        <w:t>rojected-</w:t>
      </w:r>
      <w:r w:rsidR="00CE464E" w:rsidRPr="005F1913">
        <w:rPr>
          <w:rFonts w:ascii="Times New Roman" w:hAnsi="Times New Roman" w:cs="Times New Roman"/>
          <w:sz w:val="24"/>
          <w:szCs w:val="24"/>
        </w:rPr>
        <w:t>B</w:t>
      </w:r>
      <w:r w:rsidR="008F3E7C" w:rsidRPr="005F1913">
        <w:rPr>
          <w:rFonts w:ascii="Times New Roman" w:hAnsi="Times New Roman" w:cs="Times New Roman"/>
          <w:sz w:val="24"/>
          <w:szCs w:val="24"/>
        </w:rPr>
        <w:t xml:space="preserve">ased </w:t>
      </w:r>
      <w:r w:rsidR="00CE464E" w:rsidRPr="005F1913">
        <w:rPr>
          <w:rFonts w:ascii="Times New Roman" w:hAnsi="Times New Roman" w:cs="Times New Roman"/>
          <w:sz w:val="24"/>
          <w:szCs w:val="24"/>
        </w:rPr>
        <w:t>I</w:t>
      </w:r>
      <w:r w:rsidR="008F3E7C" w:rsidRPr="005F1913">
        <w:rPr>
          <w:rFonts w:ascii="Times New Roman" w:hAnsi="Times New Roman" w:cs="Times New Roman"/>
          <w:sz w:val="24"/>
          <w:szCs w:val="24"/>
        </w:rPr>
        <w:t xml:space="preserve">ntroductory </w:t>
      </w:r>
      <w:r w:rsidR="00CE464E" w:rsidRPr="005F1913">
        <w:rPr>
          <w:rFonts w:ascii="Times New Roman" w:hAnsi="Times New Roman" w:cs="Times New Roman"/>
          <w:sz w:val="24"/>
          <w:szCs w:val="24"/>
        </w:rPr>
        <w:t>C</w:t>
      </w:r>
      <w:r w:rsidR="008F3E7C" w:rsidRPr="005F1913">
        <w:rPr>
          <w:rFonts w:ascii="Times New Roman" w:hAnsi="Times New Roman" w:cs="Times New Roman"/>
          <w:sz w:val="24"/>
          <w:szCs w:val="24"/>
        </w:rPr>
        <w:t>ourse?</w:t>
      </w:r>
      <w:r w:rsidR="00CE464E" w:rsidRPr="005F1913">
        <w:rPr>
          <w:rFonts w:ascii="Times New Roman" w:hAnsi="Times New Roman" w:cs="Times New Roman"/>
          <w:sz w:val="24"/>
          <w:szCs w:val="24"/>
        </w:rPr>
        <w:t>”</w:t>
      </w:r>
      <w:r w:rsidR="008F3E7C" w:rsidRPr="005F1913">
        <w:rPr>
          <w:rStyle w:val="Emphasis"/>
          <w:rFonts w:ascii="Times New Roman" w:hAnsi="Times New Roman" w:cs="Times New Roman"/>
          <w:sz w:val="24"/>
          <w:szCs w:val="24"/>
        </w:rPr>
        <w:t xml:space="preserve"> </w:t>
      </w:r>
      <w:r w:rsidR="00CE464E" w:rsidRPr="005F1913">
        <w:rPr>
          <w:rStyle w:val="Emphasis"/>
          <w:rFonts w:ascii="Times New Roman" w:hAnsi="Times New Roman" w:cs="Times New Roman"/>
          <w:i w:val="0"/>
          <w:sz w:val="24"/>
          <w:szCs w:val="24"/>
        </w:rPr>
        <w:t>Paper presented at</w:t>
      </w:r>
      <w:r w:rsidR="008F3E7C" w:rsidRPr="005F1913">
        <w:rPr>
          <w:rStyle w:val="Emphasis"/>
          <w:rFonts w:ascii="Times New Roman" w:hAnsi="Times New Roman" w:cs="Times New Roman"/>
          <w:i w:val="0"/>
          <w:sz w:val="24"/>
          <w:szCs w:val="24"/>
        </w:rPr>
        <w:t xml:space="preserve"> the 2005 American Society for Engineering Education Conference and Exposition</w:t>
      </w:r>
      <w:r w:rsidR="008F3E7C" w:rsidRPr="005F1913">
        <w:rPr>
          <w:rFonts w:ascii="Times New Roman" w:hAnsi="Times New Roman" w:cs="Times New Roman"/>
          <w:sz w:val="24"/>
          <w:szCs w:val="24"/>
        </w:rPr>
        <w:t>, Portland, OR.</w:t>
      </w:r>
    </w:p>
    <w:p w:rsidR="008F3E7C" w:rsidRPr="005F1913" w:rsidRDefault="000430A5" w:rsidP="00BA7DC8">
      <w:pPr>
        <w:spacing w:after="120" w:line="360" w:lineRule="auto"/>
        <w:ind w:left="360" w:hanging="360"/>
        <w:jc w:val="both"/>
        <w:rPr>
          <w:rFonts w:ascii="Times New Roman" w:hAnsi="Times New Roman" w:cs="Times New Roman"/>
          <w:sz w:val="24"/>
          <w:szCs w:val="24"/>
        </w:rPr>
      </w:pPr>
      <w:proofErr w:type="spellStart"/>
      <w:r w:rsidRPr="005F1913">
        <w:rPr>
          <w:rFonts w:ascii="Times New Roman" w:hAnsi="Times New Roman" w:cs="Times New Roman"/>
          <w:sz w:val="24"/>
          <w:szCs w:val="24"/>
        </w:rPr>
        <w:t>Phinney</w:t>
      </w:r>
      <w:proofErr w:type="spellEnd"/>
      <w:r w:rsidRPr="005F1913">
        <w:rPr>
          <w:rFonts w:ascii="Times New Roman" w:hAnsi="Times New Roman" w:cs="Times New Roman"/>
          <w:sz w:val="24"/>
          <w:szCs w:val="24"/>
        </w:rPr>
        <w:t>, Jean, 1992</w:t>
      </w:r>
      <w:r w:rsidR="008F3E7C" w:rsidRPr="005F1913">
        <w:rPr>
          <w:rFonts w:ascii="Times New Roman" w:hAnsi="Times New Roman" w:cs="Times New Roman"/>
          <w:sz w:val="24"/>
          <w:szCs w:val="24"/>
        </w:rPr>
        <w:t xml:space="preserve">. The </w:t>
      </w:r>
      <w:proofErr w:type="spellStart"/>
      <w:r w:rsidR="008F3E7C" w:rsidRPr="005F1913">
        <w:rPr>
          <w:rFonts w:ascii="Times New Roman" w:hAnsi="Times New Roman" w:cs="Times New Roman"/>
          <w:sz w:val="24"/>
          <w:szCs w:val="24"/>
        </w:rPr>
        <w:t>Multigroup</w:t>
      </w:r>
      <w:proofErr w:type="spellEnd"/>
      <w:r w:rsidR="008F3E7C" w:rsidRPr="005F1913">
        <w:rPr>
          <w:rFonts w:ascii="Times New Roman" w:hAnsi="Times New Roman" w:cs="Times New Roman"/>
          <w:sz w:val="24"/>
          <w:szCs w:val="24"/>
        </w:rPr>
        <w:t xml:space="preserve"> </w:t>
      </w:r>
      <w:r w:rsidRPr="005F1913">
        <w:rPr>
          <w:rFonts w:ascii="Times New Roman" w:hAnsi="Times New Roman" w:cs="Times New Roman"/>
          <w:sz w:val="24"/>
          <w:szCs w:val="24"/>
        </w:rPr>
        <w:t>E</w:t>
      </w:r>
      <w:r w:rsidR="008F3E7C" w:rsidRPr="005F1913">
        <w:rPr>
          <w:rFonts w:ascii="Times New Roman" w:hAnsi="Times New Roman" w:cs="Times New Roman"/>
          <w:sz w:val="24"/>
          <w:szCs w:val="24"/>
        </w:rPr>
        <w:t xml:space="preserve">thnic </w:t>
      </w:r>
      <w:r w:rsidRPr="005F1913">
        <w:rPr>
          <w:rFonts w:ascii="Times New Roman" w:hAnsi="Times New Roman" w:cs="Times New Roman"/>
          <w:sz w:val="24"/>
          <w:szCs w:val="24"/>
        </w:rPr>
        <w:t>I</w:t>
      </w:r>
      <w:r w:rsidR="008F3E7C" w:rsidRPr="005F1913">
        <w:rPr>
          <w:rFonts w:ascii="Times New Roman" w:hAnsi="Times New Roman" w:cs="Times New Roman"/>
          <w:sz w:val="24"/>
          <w:szCs w:val="24"/>
        </w:rPr>
        <w:t xml:space="preserve">dentity </w:t>
      </w:r>
      <w:r w:rsidRPr="005F1913">
        <w:rPr>
          <w:rFonts w:ascii="Times New Roman" w:hAnsi="Times New Roman" w:cs="Times New Roman"/>
          <w:sz w:val="24"/>
          <w:szCs w:val="24"/>
        </w:rPr>
        <w:t>M</w:t>
      </w:r>
      <w:r w:rsidR="008F3E7C" w:rsidRPr="005F1913">
        <w:rPr>
          <w:rFonts w:ascii="Times New Roman" w:hAnsi="Times New Roman" w:cs="Times New Roman"/>
          <w:sz w:val="24"/>
          <w:szCs w:val="24"/>
        </w:rPr>
        <w:t xml:space="preserve">easure: A </w:t>
      </w:r>
      <w:r w:rsidR="00E23A15" w:rsidRPr="005F1913">
        <w:rPr>
          <w:rFonts w:ascii="Times New Roman" w:hAnsi="Times New Roman" w:cs="Times New Roman"/>
          <w:sz w:val="24"/>
          <w:szCs w:val="24"/>
        </w:rPr>
        <w:t>N</w:t>
      </w:r>
      <w:r w:rsidR="008F3E7C" w:rsidRPr="005F1913">
        <w:rPr>
          <w:rFonts w:ascii="Times New Roman" w:hAnsi="Times New Roman" w:cs="Times New Roman"/>
          <w:sz w:val="24"/>
          <w:szCs w:val="24"/>
        </w:rPr>
        <w:t xml:space="preserve">ew </w:t>
      </w:r>
      <w:r w:rsidR="00E23A15" w:rsidRPr="005F1913">
        <w:rPr>
          <w:rFonts w:ascii="Times New Roman" w:hAnsi="Times New Roman" w:cs="Times New Roman"/>
          <w:sz w:val="24"/>
          <w:szCs w:val="24"/>
        </w:rPr>
        <w:t>S</w:t>
      </w:r>
      <w:r w:rsidR="008F3E7C" w:rsidRPr="005F1913">
        <w:rPr>
          <w:rFonts w:ascii="Times New Roman" w:hAnsi="Times New Roman" w:cs="Times New Roman"/>
          <w:sz w:val="24"/>
          <w:szCs w:val="24"/>
        </w:rPr>
        <w:t xml:space="preserve">cale for use with </w:t>
      </w:r>
      <w:r w:rsidR="00E23A15" w:rsidRPr="005F1913">
        <w:rPr>
          <w:rFonts w:ascii="Times New Roman" w:hAnsi="Times New Roman" w:cs="Times New Roman"/>
          <w:sz w:val="24"/>
          <w:szCs w:val="24"/>
        </w:rPr>
        <w:t>D</w:t>
      </w:r>
      <w:r w:rsidR="008F3E7C" w:rsidRPr="005F1913">
        <w:rPr>
          <w:rFonts w:ascii="Times New Roman" w:hAnsi="Times New Roman" w:cs="Times New Roman"/>
          <w:sz w:val="24"/>
          <w:szCs w:val="24"/>
        </w:rPr>
        <w:t xml:space="preserve">iverse </w:t>
      </w:r>
      <w:r w:rsidR="00E23A15" w:rsidRPr="005F1913">
        <w:rPr>
          <w:rFonts w:ascii="Times New Roman" w:hAnsi="Times New Roman" w:cs="Times New Roman"/>
          <w:sz w:val="24"/>
          <w:szCs w:val="24"/>
        </w:rPr>
        <w:t>G</w:t>
      </w:r>
      <w:r w:rsidR="008F3E7C" w:rsidRPr="005F1913">
        <w:rPr>
          <w:rFonts w:ascii="Times New Roman" w:hAnsi="Times New Roman" w:cs="Times New Roman"/>
          <w:sz w:val="24"/>
          <w:szCs w:val="24"/>
        </w:rPr>
        <w:t xml:space="preserve">roups. </w:t>
      </w:r>
      <w:r w:rsidR="008F3E7C" w:rsidRPr="005F1913">
        <w:rPr>
          <w:rFonts w:ascii="Times New Roman" w:hAnsi="Times New Roman" w:cs="Times New Roman"/>
          <w:i/>
          <w:sz w:val="24"/>
          <w:szCs w:val="24"/>
        </w:rPr>
        <w:t>Journal of Adolescent Research</w:t>
      </w:r>
      <w:r w:rsidR="00E23A15" w:rsidRPr="005F1913">
        <w:rPr>
          <w:rFonts w:ascii="Times New Roman" w:hAnsi="Times New Roman" w:cs="Times New Roman"/>
          <w:sz w:val="24"/>
          <w:szCs w:val="24"/>
        </w:rPr>
        <w:t>, 7(2):</w:t>
      </w:r>
      <w:r w:rsidR="008F3E7C" w:rsidRPr="005F1913">
        <w:rPr>
          <w:rFonts w:ascii="Times New Roman" w:hAnsi="Times New Roman" w:cs="Times New Roman"/>
          <w:sz w:val="24"/>
          <w:szCs w:val="24"/>
        </w:rPr>
        <w:t xml:space="preserve"> 156-176.</w:t>
      </w:r>
    </w:p>
    <w:p w:rsidR="008F3E7C" w:rsidRPr="005F1913" w:rsidRDefault="00E23A15" w:rsidP="00BA7DC8">
      <w:pPr>
        <w:spacing w:after="120" w:line="360" w:lineRule="auto"/>
        <w:ind w:left="360" w:hanging="360"/>
        <w:jc w:val="both"/>
        <w:rPr>
          <w:rFonts w:ascii="Times New Roman" w:hAnsi="Times New Roman" w:cs="Times New Roman"/>
          <w:sz w:val="24"/>
          <w:szCs w:val="24"/>
        </w:rPr>
      </w:pPr>
      <w:proofErr w:type="spellStart"/>
      <w:r w:rsidRPr="005F1913">
        <w:rPr>
          <w:rFonts w:ascii="Times New Roman" w:hAnsi="Times New Roman" w:cs="Times New Roman"/>
          <w:sz w:val="24"/>
          <w:szCs w:val="24"/>
        </w:rPr>
        <w:t>Phinney</w:t>
      </w:r>
      <w:proofErr w:type="spellEnd"/>
      <w:r w:rsidRPr="005F1913">
        <w:rPr>
          <w:rFonts w:ascii="Times New Roman" w:hAnsi="Times New Roman" w:cs="Times New Roman"/>
          <w:sz w:val="24"/>
          <w:szCs w:val="24"/>
        </w:rPr>
        <w:t xml:space="preserve">, Jean S. and </w:t>
      </w:r>
      <w:proofErr w:type="spellStart"/>
      <w:r w:rsidRPr="005F1913">
        <w:rPr>
          <w:rFonts w:ascii="Times New Roman" w:hAnsi="Times New Roman" w:cs="Times New Roman"/>
          <w:sz w:val="24"/>
          <w:szCs w:val="24"/>
        </w:rPr>
        <w:t>Ong</w:t>
      </w:r>
      <w:proofErr w:type="spellEnd"/>
      <w:r w:rsidRPr="005F1913">
        <w:rPr>
          <w:rFonts w:ascii="Times New Roman" w:hAnsi="Times New Roman" w:cs="Times New Roman"/>
          <w:sz w:val="24"/>
          <w:szCs w:val="24"/>
        </w:rPr>
        <w:t xml:space="preserve">, </w:t>
      </w:r>
      <w:proofErr w:type="spellStart"/>
      <w:r w:rsidRPr="005F1913">
        <w:rPr>
          <w:rFonts w:ascii="Times New Roman" w:hAnsi="Times New Roman" w:cs="Times New Roman"/>
          <w:sz w:val="24"/>
          <w:szCs w:val="24"/>
        </w:rPr>
        <w:t>Aanthony</w:t>
      </w:r>
      <w:proofErr w:type="spellEnd"/>
      <w:r w:rsidRPr="005F1913">
        <w:rPr>
          <w:rFonts w:ascii="Times New Roman" w:hAnsi="Times New Roman" w:cs="Times New Roman"/>
          <w:sz w:val="24"/>
          <w:szCs w:val="24"/>
        </w:rPr>
        <w:t xml:space="preserve"> </w:t>
      </w:r>
      <w:r w:rsidR="00D74A99" w:rsidRPr="005F1913">
        <w:rPr>
          <w:rFonts w:ascii="Times New Roman" w:hAnsi="Times New Roman" w:cs="Times New Roman"/>
          <w:sz w:val="24"/>
          <w:szCs w:val="24"/>
        </w:rPr>
        <w:t>D. 2007</w:t>
      </w:r>
      <w:r w:rsidR="008F3E7C" w:rsidRPr="005F1913">
        <w:rPr>
          <w:rFonts w:ascii="Times New Roman" w:hAnsi="Times New Roman" w:cs="Times New Roman"/>
          <w:sz w:val="24"/>
          <w:szCs w:val="24"/>
        </w:rPr>
        <w:t xml:space="preserve">. Conceptualization and </w:t>
      </w:r>
      <w:r w:rsidR="00D74A99" w:rsidRPr="005F1913">
        <w:rPr>
          <w:rFonts w:ascii="Times New Roman" w:hAnsi="Times New Roman" w:cs="Times New Roman"/>
          <w:sz w:val="24"/>
          <w:szCs w:val="24"/>
        </w:rPr>
        <w:t>M</w:t>
      </w:r>
      <w:r w:rsidR="008F3E7C" w:rsidRPr="005F1913">
        <w:rPr>
          <w:rFonts w:ascii="Times New Roman" w:hAnsi="Times New Roman" w:cs="Times New Roman"/>
          <w:sz w:val="24"/>
          <w:szCs w:val="24"/>
        </w:rPr>
        <w:t xml:space="preserve">easurement of </w:t>
      </w:r>
      <w:r w:rsidR="00D74A99" w:rsidRPr="005F1913">
        <w:rPr>
          <w:rFonts w:ascii="Times New Roman" w:hAnsi="Times New Roman" w:cs="Times New Roman"/>
          <w:sz w:val="24"/>
          <w:szCs w:val="24"/>
        </w:rPr>
        <w:t>E</w:t>
      </w:r>
      <w:r w:rsidR="008F3E7C" w:rsidRPr="005F1913">
        <w:rPr>
          <w:rFonts w:ascii="Times New Roman" w:hAnsi="Times New Roman" w:cs="Times New Roman"/>
          <w:sz w:val="24"/>
          <w:szCs w:val="24"/>
        </w:rPr>
        <w:t xml:space="preserve">thnic </w:t>
      </w:r>
      <w:r w:rsidR="00D74A99" w:rsidRPr="005F1913">
        <w:rPr>
          <w:rFonts w:ascii="Times New Roman" w:hAnsi="Times New Roman" w:cs="Times New Roman"/>
          <w:sz w:val="24"/>
          <w:szCs w:val="24"/>
        </w:rPr>
        <w:t>I</w:t>
      </w:r>
      <w:r w:rsidR="008F3E7C" w:rsidRPr="005F1913">
        <w:rPr>
          <w:rFonts w:ascii="Times New Roman" w:hAnsi="Times New Roman" w:cs="Times New Roman"/>
          <w:sz w:val="24"/>
          <w:szCs w:val="24"/>
        </w:rPr>
        <w:t xml:space="preserve">dentity: Current </w:t>
      </w:r>
      <w:r w:rsidR="00D74A99" w:rsidRPr="005F1913">
        <w:rPr>
          <w:rFonts w:ascii="Times New Roman" w:hAnsi="Times New Roman" w:cs="Times New Roman"/>
          <w:sz w:val="24"/>
          <w:szCs w:val="24"/>
        </w:rPr>
        <w:t>S</w:t>
      </w:r>
      <w:r w:rsidR="008F3E7C" w:rsidRPr="005F1913">
        <w:rPr>
          <w:rFonts w:ascii="Times New Roman" w:hAnsi="Times New Roman" w:cs="Times New Roman"/>
          <w:sz w:val="24"/>
          <w:szCs w:val="24"/>
        </w:rPr>
        <w:t xml:space="preserve">tatus and </w:t>
      </w:r>
      <w:r w:rsidR="00D74A99" w:rsidRPr="005F1913">
        <w:rPr>
          <w:rFonts w:ascii="Times New Roman" w:hAnsi="Times New Roman" w:cs="Times New Roman"/>
          <w:sz w:val="24"/>
          <w:szCs w:val="24"/>
        </w:rPr>
        <w:t>F</w:t>
      </w:r>
      <w:r w:rsidR="008F3E7C" w:rsidRPr="005F1913">
        <w:rPr>
          <w:rFonts w:ascii="Times New Roman" w:hAnsi="Times New Roman" w:cs="Times New Roman"/>
          <w:sz w:val="24"/>
          <w:szCs w:val="24"/>
        </w:rPr>
        <w:t xml:space="preserve">uture </w:t>
      </w:r>
      <w:r w:rsidR="00D74A99" w:rsidRPr="005F1913">
        <w:rPr>
          <w:rFonts w:ascii="Times New Roman" w:hAnsi="Times New Roman" w:cs="Times New Roman"/>
          <w:sz w:val="24"/>
          <w:szCs w:val="24"/>
        </w:rPr>
        <w:t>D</w:t>
      </w:r>
      <w:r w:rsidR="008F3E7C" w:rsidRPr="005F1913">
        <w:rPr>
          <w:rFonts w:ascii="Times New Roman" w:hAnsi="Times New Roman" w:cs="Times New Roman"/>
          <w:sz w:val="24"/>
          <w:szCs w:val="24"/>
        </w:rPr>
        <w:t xml:space="preserve">irections. </w:t>
      </w:r>
      <w:r w:rsidR="008F3E7C" w:rsidRPr="005F1913">
        <w:rPr>
          <w:rFonts w:ascii="Times New Roman" w:hAnsi="Times New Roman" w:cs="Times New Roman"/>
          <w:i/>
          <w:sz w:val="24"/>
          <w:szCs w:val="24"/>
        </w:rPr>
        <w:t>Journal of Counseling Psychology</w:t>
      </w:r>
      <w:r w:rsidR="004A5091" w:rsidRPr="005F1913">
        <w:rPr>
          <w:rFonts w:ascii="Times New Roman" w:hAnsi="Times New Roman" w:cs="Times New Roman"/>
          <w:sz w:val="24"/>
          <w:szCs w:val="24"/>
        </w:rPr>
        <w:t>, 54(3):</w:t>
      </w:r>
      <w:r w:rsidR="008F3E7C" w:rsidRPr="005F1913">
        <w:rPr>
          <w:rFonts w:ascii="Times New Roman" w:hAnsi="Times New Roman" w:cs="Times New Roman"/>
          <w:sz w:val="24"/>
          <w:szCs w:val="24"/>
        </w:rPr>
        <w:t xml:space="preserve"> 271-281.</w:t>
      </w:r>
    </w:p>
    <w:p w:rsidR="008F3E7C" w:rsidRPr="005F1913" w:rsidRDefault="004A6464" w:rsidP="00BA7DC8">
      <w:pPr>
        <w:spacing w:after="120" w:line="360" w:lineRule="auto"/>
        <w:ind w:left="360" w:hanging="360"/>
        <w:jc w:val="both"/>
        <w:rPr>
          <w:rFonts w:ascii="Times New Roman" w:hAnsi="Times New Roman" w:cs="Times New Roman"/>
          <w:sz w:val="24"/>
          <w:szCs w:val="24"/>
        </w:rPr>
      </w:pPr>
      <w:r w:rsidRPr="005F1913">
        <w:rPr>
          <w:rFonts w:ascii="Times New Roman" w:hAnsi="Times New Roman" w:cs="Times New Roman"/>
          <w:sz w:val="24"/>
          <w:szCs w:val="24"/>
        </w:rPr>
        <w:t xml:space="preserve">Roberts, Robert E., </w:t>
      </w:r>
      <w:proofErr w:type="spellStart"/>
      <w:r w:rsidRPr="005F1913">
        <w:rPr>
          <w:rFonts w:ascii="Times New Roman" w:hAnsi="Times New Roman" w:cs="Times New Roman"/>
          <w:sz w:val="24"/>
          <w:szCs w:val="24"/>
        </w:rPr>
        <w:t>Phinney</w:t>
      </w:r>
      <w:proofErr w:type="spellEnd"/>
      <w:r w:rsidRPr="005F1913">
        <w:rPr>
          <w:rFonts w:ascii="Times New Roman" w:hAnsi="Times New Roman" w:cs="Times New Roman"/>
          <w:sz w:val="24"/>
          <w:szCs w:val="24"/>
        </w:rPr>
        <w:t xml:space="preserve">, Jean S., </w:t>
      </w:r>
      <w:r w:rsidR="00EB37DF" w:rsidRPr="005F1913">
        <w:rPr>
          <w:rFonts w:ascii="Times New Roman" w:hAnsi="Times New Roman" w:cs="Times New Roman"/>
          <w:sz w:val="24"/>
          <w:szCs w:val="24"/>
        </w:rPr>
        <w:t>Masse, Louise, and Romero, Andrea, 1999</w:t>
      </w:r>
      <w:r w:rsidR="008F3E7C" w:rsidRPr="005F1913">
        <w:rPr>
          <w:rFonts w:ascii="Times New Roman" w:hAnsi="Times New Roman" w:cs="Times New Roman"/>
          <w:sz w:val="24"/>
          <w:szCs w:val="24"/>
        </w:rPr>
        <w:t xml:space="preserve">. The </w:t>
      </w:r>
      <w:r w:rsidR="00EB37DF" w:rsidRPr="005F1913">
        <w:rPr>
          <w:rFonts w:ascii="Times New Roman" w:hAnsi="Times New Roman" w:cs="Times New Roman"/>
          <w:sz w:val="24"/>
          <w:szCs w:val="24"/>
        </w:rPr>
        <w:t>S</w:t>
      </w:r>
      <w:r w:rsidR="008F3E7C" w:rsidRPr="005F1913">
        <w:rPr>
          <w:rFonts w:ascii="Times New Roman" w:hAnsi="Times New Roman" w:cs="Times New Roman"/>
          <w:sz w:val="24"/>
          <w:szCs w:val="24"/>
        </w:rPr>
        <w:t xml:space="preserve">tructure of </w:t>
      </w:r>
      <w:r w:rsidR="00EB37DF" w:rsidRPr="005F1913">
        <w:rPr>
          <w:rFonts w:ascii="Times New Roman" w:hAnsi="Times New Roman" w:cs="Times New Roman"/>
          <w:sz w:val="24"/>
          <w:szCs w:val="24"/>
        </w:rPr>
        <w:t>E</w:t>
      </w:r>
      <w:r w:rsidR="008F3E7C" w:rsidRPr="005F1913">
        <w:rPr>
          <w:rFonts w:ascii="Times New Roman" w:hAnsi="Times New Roman" w:cs="Times New Roman"/>
          <w:sz w:val="24"/>
          <w:szCs w:val="24"/>
        </w:rPr>
        <w:t xml:space="preserve">thnic </w:t>
      </w:r>
      <w:r w:rsidR="00EB37DF" w:rsidRPr="005F1913">
        <w:rPr>
          <w:rFonts w:ascii="Times New Roman" w:hAnsi="Times New Roman" w:cs="Times New Roman"/>
          <w:sz w:val="24"/>
          <w:szCs w:val="24"/>
        </w:rPr>
        <w:t>I</w:t>
      </w:r>
      <w:r w:rsidR="008F3E7C" w:rsidRPr="005F1913">
        <w:rPr>
          <w:rFonts w:ascii="Times New Roman" w:hAnsi="Times New Roman" w:cs="Times New Roman"/>
          <w:sz w:val="24"/>
          <w:szCs w:val="24"/>
        </w:rPr>
        <w:t xml:space="preserve">dentity of </w:t>
      </w:r>
      <w:r w:rsidR="00EB37DF" w:rsidRPr="005F1913">
        <w:rPr>
          <w:rFonts w:ascii="Times New Roman" w:hAnsi="Times New Roman" w:cs="Times New Roman"/>
          <w:sz w:val="24"/>
          <w:szCs w:val="24"/>
        </w:rPr>
        <w:t>Y</w:t>
      </w:r>
      <w:r w:rsidR="008F3E7C" w:rsidRPr="005F1913">
        <w:rPr>
          <w:rFonts w:ascii="Times New Roman" w:hAnsi="Times New Roman" w:cs="Times New Roman"/>
          <w:sz w:val="24"/>
          <w:szCs w:val="24"/>
        </w:rPr>
        <w:t xml:space="preserve">outh </w:t>
      </w:r>
      <w:r w:rsidR="00EB37DF" w:rsidRPr="005F1913">
        <w:rPr>
          <w:rFonts w:ascii="Times New Roman" w:hAnsi="Times New Roman" w:cs="Times New Roman"/>
          <w:sz w:val="24"/>
          <w:szCs w:val="24"/>
        </w:rPr>
        <w:t>A</w:t>
      </w:r>
      <w:r w:rsidR="008F3E7C" w:rsidRPr="005F1913">
        <w:rPr>
          <w:rFonts w:ascii="Times New Roman" w:hAnsi="Times New Roman" w:cs="Times New Roman"/>
          <w:sz w:val="24"/>
          <w:szCs w:val="24"/>
        </w:rPr>
        <w:t xml:space="preserve">dolescents from </w:t>
      </w:r>
      <w:r w:rsidR="00EB37DF" w:rsidRPr="005F1913">
        <w:rPr>
          <w:rFonts w:ascii="Times New Roman" w:hAnsi="Times New Roman" w:cs="Times New Roman"/>
          <w:sz w:val="24"/>
          <w:szCs w:val="24"/>
        </w:rPr>
        <w:t>D</w:t>
      </w:r>
      <w:r w:rsidR="008F3E7C" w:rsidRPr="005F1913">
        <w:rPr>
          <w:rFonts w:ascii="Times New Roman" w:hAnsi="Times New Roman" w:cs="Times New Roman"/>
          <w:sz w:val="24"/>
          <w:szCs w:val="24"/>
        </w:rPr>
        <w:t xml:space="preserve">iverse </w:t>
      </w:r>
      <w:proofErr w:type="spellStart"/>
      <w:r w:rsidR="00EB37DF" w:rsidRPr="005F1913">
        <w:rPr>
          <w:rFonts w:ascii="Times New Roman" w:hAnsi="Times New Roman" w:cs="Times New Roman"/>
          <w:sz w:val="24"/>
          <w:szCs w:val="24"/>
        </w:rPr>
        <w:t>E</w:t>
      </w:r>
      <w:r w:rsidR="008F3E7C" w:rsidRPr="005F1913">
        <w:rPr>
          <w:rFonts w:ascii="Times New Roman" w:hAnsi="Times New Roman" w:cs="Times New Roman"/>
          <w:sz w:val="24"/>
          <w:szCs w:val="24"/>
        </w:rPr>
        <w:t>thnocultural</w:t>
      </w:r>
      <w:proofErr w:type="spellEnd"/>
      <w:r w:rsidR="008F3E7C" w:rsidRPr="005F1913">
        <w:rPr>
          <w:rFonts w:ascii="Times New Roman" w:hAnsi="Times New Roman" w:cs="Times New Roman"/>
          <w:sz w:val="24"/>
          <w:szCs w:val="24"/>
        </w:rPr>
        <w:t xml:space="preserve"> </w:t>
      </w:r>
      <w:r w:rsidR="00EB37DF" w:rsidRPr="005F1913">
        <w:rPr>
          <w:rFonts w:ascii="Times New Roman" w:hAnsi="Times New Roman" w:cs="Times New Roman"/>
          <w:sz w:val="24"/>
          <w:szCs w:val="24"/>
        </w:rPr>
        <w:t>G</w:t>
      </w:r>
      <w:r w:rsidR="008F3E7C" w:rsidRPr="005F1913">
        <w:rPr>
          <w:rFonts w:ascii="Times New Roman" w:hAnsi="Times New Roman" w:cs="Times New Roman"/>
          <w:sz w:val="24"/>
          <w:szCs w:val="24"/>
        </w:rPr>
        <w:t xml:space="preserve">roups. </w:t>
      </w:r>
      <w:r w:rsidR="008F3E7C" w:rsidRPr="005F1913">
        <w:rPr>
          <w:rFonts w:ascii="Times New Roman" w:hAnsi="Times New Roman" w:cs="Times New Roman"/>
          <w:i/>
          <w:sz w:val="24"/>
          <w:szCs w:val="24"/>
        </w:rPr>
        <w:t>Journal of Early Adolescence</w:t>
      </w:r>
      <w:r w:rsidR="00EB37DF" w:rsidRPr="005F1913">
        <w:rPr>
          <w:rFonts w:ascii="Times New Roman" w:hAnsi="Times New Roman" w:cs="Times New Roman"/>
          <w:sz w:val="24"/>
          <w:szCs w:val="24"/>
        </w:rPr>
        <w:t>, 19(3):</w:t>
      </w:r>
      <w:r w:rsidR="008F3E7C" w:rsidRPr="005F1913">
        <w:rPr>
          <w:rFonts w:ascii="Times New Roman" w:hAnsi="Times New Roman" w:cs="Times New Roman"/>
          <w:sz w:val="24"/>
          <w:szCs w:val="24"/>
        </w:rPr>
        <w:t xml:space="preserve"> 301-322.</w:t>
      </w:r>
    </w:p>
    <w:p w:rsidR="006E3A86" w:rsidRPr="005F1913" w:rsidRDefault="006E3A86" w:rsidP="00BA7DC8">
      <w:pPr>
        <w:widowControl w:val="0"/>
        <w:autoSpaceDE w:val="0"/>
        <w:autoSpaceDN w:val="0"/>
        <w:adjustRightInd w:val="0"/>
        <w:spacing w:after="120" w:line="360" w:lineRule="auto"/>
        <w:ind w:left="360" w:hanging="360"/>
        <w:jc w:val="both"/>
        <w:rPr>
          <w:rFonts w:ascii="Times New Roman" w:hAnsi="Times New Roman" w:cs="Times New Roman"/>
          <w:color w:val="000000"/>
          <w:sz w:val="24"/>
          <w:szCs w:val="24"/>
        </w:rPr>
      </w:pPr>
      <w:r w:rsidRPr="005F1913">
        <w:rPr>
          <w:rFonts w:ascii="Times New Roman" w:hAnsi="Times New Roman" w:cs="Times New Roman"/>
          <w:color w:val="000000"/>
          <w:sz w:val="24"/>
          <w:szCs w:val="24"/>
        </w:rPr>
        <w:t>Searching for Computer Science: Access and Bar</w:t>
      </w:r>
      <w:r w:rsidR="00034772" w:rsidRPr="005F1913">
        <w:rPr>
          <w:rFonts w:ascii="Times New Roman" w:hAnsi="Times New Roman" w:cs="Times New Roman"/>
          <w:color w:val="000000"/>
          <w:sz w:val="24"/>
          <w:szCs w:val="24"/>
        </w:rPr>
        <w:t xml:space="preserve">riers in K-12 Education. </w:t>
      </w:r>
      <w:r w:rsidRPr="005F1913">
        <w:rPr>
          <w:rFonts w:ascii="Times New Roman" w:hAnsi="Times New Roman" w:cs="Times New Roman"/>
          <w:color w:val="000000"/>
          <w:sz w:val="24"/>
          <w:szCs w:val="24"/>
        </w:rPr>
        <w:t xml:space="preserve">Retrieved </w:t>
      </w:r>
      <w:r w:rsidR="00034772" w:rsidRPr="005F1913">
        <w:rPr>
          <w:rFonts w:ascii="Times New Roman" w:hAnsi="Times New Roman" w:cs="Times New Roman"/>
          <w:color w:val="000000"/>
          <w:sz w:val="24"/>
          <w:szCs w:val="24"/>
        </w:rPr>
        <w:t xml:space="preserve">April 11, 2017. </w:t>
      </w:r>
      <w:r w:rsidRPr="005F1913">
        <w:rPr>
          <w:rFonts w:ascii="Times New Roman" w:hAnsi="Times New Roman" w:cs="Times New Roman"/>
          <w:color w:val="000000"/>
          <w:sz w:val="24"/>
          <w:szCs w:val="24"/>
        </w:rPr>
        <w:t xml:space="preserve">https://services.google.com/fh/files/misc/searching-for-computer-science_report.pdf </w:t>
      </w:r>
    </w:p>
    <w:p w:rsidR="008F3E7C" w:rsidRPr="005F1913" w:rsidRDefault="00EB2C99" w:rsidP="00BA7DC8">
      <w:pPr>
        <w:spacing w:after="120" w:line="360" w:lineRule="auto"/>
        <w:ind w:left="360" w:hanging="360"/>
        <w:jc w:val="both"/>
        <w:rPr>
          <w:rFonts w:ascii="Times New Roman" w:hAnsi="Times New Roman" w:cs="Times New Roman"/>
          <w:sz w:val="24"/>
          <w:szCs w:val="24"/>
        </w:rPr>
      </w:pPr>
      <w:proofErr w:type="spellStart"/>
      <w:r w:rsidRPr="005F1913">
        <w:rPr>
          <w:rFonts w:ascii="Times New Roman" w:hAnsi="Times New Roman" w:cs="Times New Roman"/>
          <w:sz w:val="24"/>
          <w:szCs w:val="24"/>
        </w:rPr>
        <w:t>Tajfel</w:t>
      </w:r>
      <w:proofErr w:type="spellEnd"/>
      <w:r w:rsidRPr="005F1913">
        <w:rPr>
          <w:rFonts w:ascii="Times New Roman" w:hAnsi="Times New Roman" w:cs="Times New Roman"/>
          <w:sz w:val="24"/>
          <w:szCs w:val="24"/>
        </w:rPr>
        <w:t xml:space="preserve">, Henry. </w:t>
      </w:r>
      <w:r w:rsidR="008F3E7C" w:rsidRPr="005F1913">
        <w:rPr>
          <w:rFonts w:ascii="Times New Roman" w:hAnsi="Times New Roman" w:cs="Times New Roman"/>
          <w:i/>
          <w:sz w:val="24"/>
          <w:szCs w:val="24"/>
        </w:rPr>
        <w:t xml:space="preserve">Human </w:t>
      </w:r>
      <w:r w:rsidRPr="005F1913">
        <w:rPr>
          <w:rFonts w:ascii="Times New Roman" w:hAnsi="Times New Roman" w:cs="Times New Roman"/>
          <w:i/>
          <w:sz w:val="24"/>
          <w:szCs w:val="24"/>
        </w:rPr>
        <w:t>G</w:t>
      </w:r>
      <w:r w:rsidR="008F3E7C" w:rsidRPr="005F1913">
        <w:rPr>
          <w:rFonts w:ascii="Times New Roman" w:hAnsi="Times New Roman" w:cs="Times New Roman"/>
          <w:i/>
          <w:sz w:val="24"/>
          <w:szCs w:val="24"/>
        </w:rPr>
        <w:t xml:space="preserve">roups and </w:t>
      </w:r>
      <w:r w:rsidRPr="005F1913">
        <w:rPr>
          <w:rFonts w:ascii="Times New Roman" w:hAnsi="Times New Roman" w:cs="Times New Roman"/>
          <w:i/>
          <w:sz w:val="24"/>
          <w:szCs w:val="24"/>
        </w:rPr>
        <w:t>S</w:t>
      </w:r>
      <w:r w:rsidR="008F3E7C" w:rsidRPr="005F1913">
        <w:rPr>
          <w:rFonts w:ascii="Times New Roman" w:hAnsi="Times New Roman" w:cs="Times New Roman"/>
          <w:i/>
          <w:sz w:val="24"/>
          <w:szCs w:val="24"/>
        </w:rPr>
        <w:t xml:space="preserve">ocial </w:t>
      </w:r>
      <w:r w:rsidRPr="005F1913">
        <w:rPr>
          <w:rFonts w:ascii="Times New Roman" w:hAnsi="Times New Roman" w:cs="Times New Roman"/>
          <w:i/>
          <w:sz w:val="24"/>
          <w:szCs w:val="24"/>
        </w:rPr>
        <w:t>C</w:t>
      </w:r>
      <w:r w:rsidR="008F3E7C" w:rsidRPr="005F1913">
        <w:rPr>
          <w:rFonts w:ascii="Times New Roman" w:hAnsi="Times New Roman" w:cs="Times New Roman"/>
          <w:i/>
          <w:sz w:val="24"/>
          <w:szCs w:val="24"/>
        </w:rPr>
        <w:t>ategories</w:t>
      </w:r>
      <w:r w:rsidRPr="005F1913">
        <w:rPr>
          <w:rFonts w:ascii="Times New Roman" w:hAnsi="Times New Roman" w:cs="Times New Roman"/>
          <w:sz w:val="24"/>
          <w:szCs w:val="24"/>
        </w:rPr>
        <w:t xml:space="preserve"> (</w:t>
      </w:r>
      <w:r w:rsidR="008F3E7C" w:rsidRPr="005F1913">
        <w:rPr>
          <w:rFonts w:ascii="Times New Roman" w:hAnsi="Times New Roman" w:cs="Times New Roman"/>
          <w:sz w:val="24"/>
          <w:szCs w:val="24"/>
        </w:rPr>
        <w:t>Cambridge, England: Cambridge University Press</w:t>
      </w:r>
      <w:r w:rsidRPr="005F1913">
        <w:rPr>
          <w:rFonts w:ascii="Times New Roman" w:hAnsi="Times New Roman" w:cs="Times New Roman"/>
          <w:sz w:val="24"/>
          <w:szCs w:val="24"/>
        </w:rPr>
        <w:t>, 1981)</w:t>
      </w:r>
      <w:r w:rsidR="008F3E7C" w:rsidRPr="005F1913">
        <w:rPr>
          <w:rFonts w:ascii="Times New Roman" w:hAnsi="Times New Roman" w:cs="Times New Roman"/>
          <w:sz w:val="24"/>
          <w:szCs w:val="24"/>
        </w:rPr>
        <w:t>.</w:t>
      </w:r>
    </w:p>
    <w:p w:rsidR="007620E0" w:rsidRPr="005F1913" w:rsidRDefault="008F3E7C" w:rsidP="00BA7DC8">
      <w:pPr>
        <w:spacing w:after="120" w:line="360" w:lineRule="auto"/>
        <w:ind w:left="360" w:hanging="360"/>
        <w:jc w:val="both"/>
        <w:rPr>
          <w:rFonts w:ascii="Times New Roman" w:hAnsi="Times New Roman" w:cs="Times New Roman"/>
          <w:sz w:val="24"/>
          <w:szCs w:val="24"/>
        </w:rPr>
      </w:pPr>
      <w:proofErr w:type="spellStart"/>
      <w:r w:rsidRPr="005F1913">
        <w:rPr>
          <w:rFonts w:ascii="Times New Roman" w:hAnsi="Times New Roman" w:cs="Times New Roman"/>
          <w:sz w:val="24"/>
          <w:szCs w:val="24"/>
        </w:rPr>
        <w:t>Taulbee</w:t>
      </w:r>
      <w:proofErr w:type="spellEnd"/>
      <w:r w:rsidRPr="005F1913">
        <w:rPr>
          <w:rFonts w:ascii="Times New Roman" w:hAnsi="Times New Roman" w:cs="Times New Roman"/>
          <w:sz w:val="24"/>
          <w:szCs w:val="24"/>
        </w:rPr>
        <w:t xml:space="preserve"> Survey. Computing Degrees and Enrollment Trends. Retrieved </w:t>
      </w:r>
      <w:r w:rsidR="00C86E43" w:rsidRPr="005F1913">
        <w:rPr>
          <w:rFonts w:ascii="Times New Roman" w:hAnsi="Times New Roman" w:cs="Times New Roman"/>
          <w:sz w:val="24"/>
          <w:szCs w:val="24"/>
        </w:rPr>
        <w:t xml:space="preserve">April 1, 2017. </w:t>
      </w:r>
      <w:r w:rsidR="007620E0" w:rsidRPr="005F1913">
        <w:rPr>
          <w:rFonts w:ascii="Times New Roman" w:hAnsi="Times New Roman" w:cs="Times New Roman"/>
          <w:sz w:val="24"/>
          <w:szCs w:val="24"/>
        </w:rPr>
        <w:t>http://cra.org/wp-content/uploads/2015/06/2014-Taulbee-Survey.pdf</w:t>
      </w:r>
      <w:r w:rsidR="00C86E43" w:rsidRPr="005F1913">
        <w:rPr>
          <w:rFonts w:ascii="Times New Roman" w:hAnsi="Times New Roman" w:cs="Times New Roman"/>
          <w:sz w:val="24"/>
          <w:szCs w:val="24"/>
        </w:rPr>
        <w:t>.</w:t>
      </w:r>
    </w:p>
    <w:p w:rsidR="002268EC" w:rsidRPr="005F1913" w:rsidRDefault="008F3E7C" w:rsidP="00BA7DC8">
      <w:pPr>
        <w:autoSpaceDE w:val="0"/>
        <w:autoSpaceDN w:val="0"/>
        <w:adjustRightInd w:val="0"/>
        <w:spacing w:after="120" w:line="360" w:lineRule="auto"/>
        <w:ind w:left="360" w:hanging="360"/>
        <w:jc w:val="both"/>
        <w:rPr>
          <w:rFonts w:ascii="Times New Roman" w:hAnsi="Times New Roman" w:cs="Times New Roman"/>
          <w:sz w:val="24"/>
          <w:szCs w:val="24"/>
        </w:rPr>
      </w:pPr>
      <w:r w:rsidRPr="005F1913">
        <w:rPr>
          <w:rFonts w:ascii="Times New Roman" w:hAnsi="Times New Roman" w:cs="Times New Roman"/>
          <w:sz w:val="24"/>
          <w:szCs w:val="24"/>
        </w:rPr>
        <w:lastRenderedPageBreak/>
        <w:t xml:space="preserve">The College Board. Retrieved </w:t>
      </w:r>
      <w:r w:rsidR="002268EC" w:rsidRPr="005F1913">
        <w:rPr>
          <w:rFonts w:ascii="Times New Roman" w:hAnsi="Times New Roman" w:cs="Times New Roman"/>
          <w:sz w:val="24"/>
          <w:szCs w:val="24"/>
        </w:rPr>
        <w:t xml:space="preserve">March 31, 2017. </w:t>
      </w:r>
      <w:r w:rsidR="006B6D6A" w:rsidRPr="005F1913">
        <w:rPr>
          <w:rFonts w:ascii="Times New Roman" w:hAnsi="Times New Roman" w:cs="Times New Roman"/>
          <w:sz w:val="24"/>
          <w:szCs w:val="24"/>
        </w:rPr>
        <w:t>http://research.collegeboard.org/programs/ap/data/participation/ap-2015</w:t>
      </w:r>
      <w:r w:rsidR="002268EC" w:rsidRPr="005F1913">
        <w:rPr>
          <w:rFonts w:ascii="Times New Roman" w:hAnsi="Times New Roman" w:cs="Times New Roman"/>
          <w:sz w:val="24"/>
          <w:szCs w:val="24"/>
        </w:rPr>
        <w:t>.</w:t>
      </w:r>
    </w:p>
    <w:p w:rsidR="006B6D6A" w:rsidRPr="005F1913" w:rsidRDefault="006B6D6A" w:rsidP="00BA7DC8">
      <w:pPr>
        <w:pStyle w:val="Default"/>
        <w:spacing w:after="120" w:line="360" w:lineRule="auto"/>
        <w:ind w:left="360" w:hanging="360"/>
        <w:jc w:val="both"/>
        <w:rPr>
          <w:rFonts w:ascii="Times New Roman" w:hAnsi="Times New Roman" w:cs="Times New Roman"/>
        </w:rPr>
      </w:pPr>
      <w:proofErr w:type="spellStart"/>
      <w:r w:rsidRPr="005F1913">
        <w:rPr>
          <w:rFonts w:ascii="Times New Roman" w:hAnsi="Times New Roman" w:cs="Times New Roman"/>
        </w:rPr>
        <w:t>Toossi</w:t>
      </w:r>
      <w:proofErr w:type="spellEnd"/>
      <w:r w:rsidRPr="005F1913">
        <w:rPr>
          <w:rFonts w:ascii="Times New Roman" w:hAnsi="Times New Roman" w:cs="Times New Roman"/>
        </w:rPr>
        <w:t xml:space="preserve">, </w:t>
      </w:r>
      <w:proofErr w:type="spellStart"/>
      <w:r w:rsidRPr="005F1913">
        <w:rPr>
          <w:rFonts w:ascii="Times New Roman" w:hAnsi="Times New Roman" w:cs="Times New Roman"/>
        </w:rPr>
        <w:t>Mitra</w:t>
      </w:r>
      <w:proofErr w:type="spellEnd"/>
      <w:r w:rsidRPr="005F1913">
        <w:rPr>
          <w:rFonts w:ascii="Times New Roman" w:hAnsi="Times New Roman" w:cs="Times New Roman"/>
        </w:rPr>
        <w:t xml:space="preserve">, 2006. A New Look at Long-term Labor Force Projections to 2050. </w:t>
      </w:r>
      <w:r w:rsidRPr="005F1913">
        <w:rPr>
          <w:rFonts w:ascii="Times New Roman" w:hAnsi="Times New Roman" w:cs="Times New Roman"/>
          <w:i/>
        </w:rPr>
        <w:t xml:space="preserve">Monthly Labor Review. </w:t>
      </w:r>
      <w:r w:rsidRPr="005F1913">
        <w:rPr>
          <w:rFonts w:ascii="Times New Roman" w:hAnsi="Times New Roman" w:cs="Times New Roman"/>
        </w:rPr>
        <w:t xml:space="preserve">Retrieved April 12, 2017. https://stats.bls.gov/opub/mlr/2006/11/art3full.pdf. </w:t>
      </w:r>
    </w:p>
    <w:p w:rsidR="008F3E7C" w:rsidRPr="005F1913" w:rsidRDefault="008F3E7C" w:rsidP="00BA7DC8">
      <w:pPr>
        <w:widowControl w:val="0"/>
        <w:autoSpaceDE w:val="0"/>
        <w:autoSpaceDN w:val="0"/>
        <w:adjustRightInd w:val="0"/>
        <w:spacing w:after="120" w:line="360" w:lineRule="auto"/>
        <w:ind w:left="360" w:hanging="360"/>
        <w:jc w:val="both"/>
        <w:rPr>
          <w:rFonts w:ascii="Times New Roman" w:hAnsi="Times New Roman" w:cs="Times New Roman"/>
          <w:color w:val="000000"/>
          <w:sz w:val="24"/>
          <w:szCs w:val="24"/>
        </w:rPr>
      </w:pPr>
      <w:r w:rsidRPr="005F1913">
        <w:rPr>
          <w:rFonts w:ascii="Times New Roman" w:hAnsi="Times New Roman" w:cs="Times New Roman"/>
          <w:color w:val="000000"/>
          <w:sz w:val="24"/>
          <w:szCs w:val="24"/>
        </w:rPr>
        <w:t>U.S. Bureau of Labor St</w:t>
      </w:r>
      <w:r w:rsidR="002268EC" w:rsidRPr="005F1913">
        <w:rPr>
          <w:rFonts w:ascii="Times New Roman" w:hAnsi="Times New Roman" w:cs="Times New Roman"/>
          <w:color w:val="000000"/>
          <w:sz w:val="24"/>
          <w:szCs w:val="24"/>
        </w:rPr>
        <w:t>atistics Employment Projections</w:t>
      </w:r>
      <w:r w:rsidRPr="005F1913">
        <w:rPr>
          <w:rFonts w:ascii="Times New Roman" w:hAnsi="Times New Roman" w:cs="Times New Roman"/>
          <w:color w:val="000000"/>
          <w:sz w:val="24"/>
          <w:szCs w:val="24"/>
        </w:rPr>
        <w:t xml:space="preserve">. Retrieved </w:t>
      </w:r>
      <w:r w:rsidR="001C7195" w:rsidRPr="005F1913">
        <w:rPr>
          <w:rFonts w:ascii="Times New Roman" w:hAnsi="Times New Roman" w:cs="Times New Roman"/>
          <w:color w:val="000000"/>
          <w:sz w:val="24"/>
          <w:szCs w:val="24"/>
        </w:rPr>
        <w:t xml:space="preserve">April 10, 2017. </w:t>
      </w:r>
      <w:r w:rsidRPr="005F1913">
        <w:rPr>
          <w:rFonts w:ascii="Times New Roman" w:hAnsi="Times New Roman" w:cs="Times New Roman"/>
          <w:color w:val="000000"/>
          <w:sz w:val="24"/>
          <w:szCs w:val="24"/>
        </w:rPr>
        <w:t>http://www.bls.gov/emp/tables.htm</w:t>
      </w:r>
      <w:r w:rsidR="001C7195" w:rsidRPr="005F1913">
        <w:rPr>
          <w:rFonts w:ascii="Times New Roman" w:hAnsi="Times New Roman" w:cs="Times New Roman"/>
          <w:color w:val="000000"/>
          <w:sz w:val="24"/>
          <w:szCs w:val="24"/>
        </w:rPr>
        <w:t>.</w:t>
      </w:r>
      <w:r w:rsidRPr="005F1913">
        <w:rPr>
          <w:rFonts w:ascii="Times New Roman" w:hAnsi="Times New Roman" w:cs="Times New Roman"/>
          <w:color w:val="000000"/>
          <w:sz w:val="24"/>
          <w:szCs w:val="24"/>
        </w:rPr>
        <w:t xml:space="preserve"> </w:t>
      </w:r>
    </w:p>
    <w:p w:rsidR="008F3E7C" w:rsidRPr="005F1913" w:rsidRDefault="008F3E7C" w:rsidP="00BA7DC8">
      <w:pPr>
        <w:widowControl w:val="0"/>
        <w:autoSpaceDE w:val="0"/>
        <w:autoSpaceDN w:val="0"/>
        <w:adjustRightInd w:val="0"/>
        <w:spacing w:after="120" w:line="360" w:lineRule="auto"/>
        <w:ind w:left="360" w:hanging="360"/>
        <w:jc w:val="both"/>
        <w:rPr>
          <w:rFonts w:ascii="Times New Roman" w:hAnsi="Times New Roman" w:cs="Times New Roman"/>
          <w:color w:val="000000"/>
          <w:sz w:val="24"/>
          <w:szCs w:val="24"/>
        </w:rPr>
      </w:pPr>
      <w:r w:rsidRPr="005F1913">
        <w:rPr>
          <w:rFonts w:ascii="Times New Roman" w:hAnsi="Times New Roman" w:cs="Times New Roman"/>
          <w:color w:val="000000"/>
          <w:sz w:val="24"/>
          <w:szCs w:val="24"/>
        </w:rPr>
        <w:t xml:space="preserve">“Diversity in High Tech” US Equal Employment Opportunity Commission. </w:t>
      </w:r>
      <w:r w:rsidR="006F596C" w:rsidRPr="005F1913">
        <w:rPr>
          <w:rFonts w:ascii="Times New Roman" w:hAnsi="Times New Roman" w:cs="Times New Roman"/>
          <w:color w:val="000000"/>
          <w:sz w:val="24"/>
          <w:szCs w:val="24"/>
        </w:rPr>
        <w:t xml:space="preserve">Retrieved April 10, 2017. </w:t>
      </w:r>
      <w:r w:rsidRPr="005F1913">
        <w:rPr>
          <w:rFonts w:ascii="Times New Roman" w:hAnsi="Times New Roman" w:cs="Times New Roman"/>
          <w:color w:val="000000"/>
          <w:sz w:val="24"/>
          <w:szCs w:val="24"/>
        </w:rPr>
        <w:t>http://www.eeoc.gov/eeoc/statistics/reports/hightech</w:t>
      </w:r>
      <w:r w:rsidR="006F596C" w:rsidRPr="005F1913">
        <w:rPr>
          <w:rFonts w:ascii="Times New Roman" w:hAnsi="Times New Roman" w:cs="Times New Roman"/>
          <w:color w:val="000000"/>
          <w:sz w:val="24"/>
          <w:szCs w:val="24"/>
        </w:rPr>
        <w:t>.</w:t>
      </w:r>
    </w:p>
    <w:p w:rsidR="00793BA6" w:rsidRPr="005F1913" w:rsidRDefault="008337D9" w:rsidP="00BA7DC8">
      <w:pPr>
        <w:widowControl w:val="0"/>
        <w:autoSpaceDE w:val="0"/>
        <w:autoSpaceDN w:val="0"/>
        <w:adjustRightInd w:val="0"/>
        <w:spacing w:after="120" w:line="360" w:lineRule="auto"/>
        <w:ind w:left="360" w:hanging="360"/>
        <w:jc w:val="both"/>
        <w:rPr>
          <w:rFonts w:ascii="Times New Roman" w:hAnsi="Times New Roman" w:cs="Times New Roman"/>
          <w:color w:val="000000"/>
          <w:sz w:val="24"/>
          <w:szCs w:val="24"/>
        </w:rPr>
      </w:pPr>
      <w:r w:rsidRPr="005F1913">
        <w:rPr>
          <w:rFonts w:ascii="Times New Roman" w:hAnsi="Times New Roman" w:cs="Times New Roman"/>
          <w:color w:val="000000"/>
          <w:sz w:val="24"/>
          <w:szCs w:val="24"/>
        </w:rPr>
        <w:t xml:space="preserve">Washington, Alicia N., Grays, </w:t>
      </w:r>
      <w:proofErr w:type="spellStart"/>
      <w:r w:rsidRPr="005F1913">
        <w:rPr>
          <w:rFonts w:ascii="Times New Roman" w:hAnsi="Times New Roman" w:cs="Times New Roman"/>
          <w:color w:val="000000"/>
          <w:sz w:val="24"/>
          <w:szCs w:val="24"/>
        </w:rPr>
        <w:t>Shaefny</w:t>
      </w:r>
      <w:proofErr w:type="spellEnd"/>
      <w:r w:rsidRPr="005F1913">
        <w:rPr>
          <w:rFonts w:ascii="Times New Roman" w:hAnsi="Times New Roman" w:cs="Times New Roman"/>
          <w:color w:val="000000"/>
          <w:sz w:val="24"/>
          <w:szCs w:val="24"/>
        </w:rPr>
        <w:t xml:space="preserve">, and </w:t>
      </w:r>
      <w:proofErr w:type="spellStart"/>
      <w:r w:rsidRPr="005F1913">
        <w:rPr>
          <w:rFonts w:ascii="Times New Roman" w:hAnsi="Times New Roman" w:cs="Times New Roman"/>
          <w:color w:val="000000"/>
          <w:sz w:val="24"/>
          <w:szCs w:val="24"/>
        </w:rPr>
        <w:t>Dasmohapatra</w:t>
      </w:r>
      <w:proofErr w:type="spellEnd"/>
      <w:r w:rsidRPr="005F1913">
        <w:rPr>
          <w:rFonts w:ascii="Times New Roman" w:hAnsi="Times New Roman" w:cs="Times New Roman"/>
          <w:color w:val="000000"/>
          <w:sz w:val="24"/>
          <w:szCs w:val="24"/>
        </w:rPr>
        <w:t xml:space="preserve">, </w:t>
      </w:r>
      <w:proofErr w:type="spellStart"/>
      <w:r w:rsidRPr="005F1913">
        <w:rPr>
          <w:rFonts w:ascii="Times New Roman" w:hAnsi="Times New Roman" w:cs="Times New Roman"/>
          <w:color w:val="000000"/>
          <w:sz w:val="24"/>
          <w:szCs w:val="24"/>
        </w:rPr>
        <w:t>Sudhipta</w:t>
      </w:r>
      <w:proofErr w:type="spellEnd"/>
      <w:r w:rsidRPr="005F1913">
        <w:rPr>
          <w:rFonts w:ascii="Times New Roman" w:hAnsi="Times New Roman" w:cs="Times New Roman"/>
          <w:color w:val="000000"/>
          <w:sz w:val="24"/>
          <w:szCs w:val="24"/>
        </w:rPr>
        <w:t>,</w:t>
      </w:r>
      <w:r w:rsidR="00BA7DC8">
        <w:rPr>
          <w:rFonts w:ascii="Times New Roman" w:hAnsi="Times New Roman" w:cs="Times New Roman"/>
          <w:color w:val="000000"/>
          <w:sz w:val="24"/>
          <w:szCs w:val="24"/>
        </w:rPr>
        <w:t xml:space="preserve"> </w:t>
      </w:r>
      <w:r w:rsidRPr="005F1913">
        <w:rPr>
          <w:rFonts w:ascii="Times New Roman" w:hAnsi="Times New Roman" w:cs="Times New Roman"/>
          <w:color w:val="000000"/>
          <w:sz w:val="24"/>
          <w:szCs w:val="24"/>
        </w:rPr>
        <w:t>2016</w:t>
      </w:r>
      <w:r w:rsidR="008F3E7C" w:rsidRPr="005F1913">
        <w:rPr>
          <w:rFonts w:ascii="Times New Roman" w:hAnsi="Times New Roman" w:cs="Times New Roman"/>
          <w:color w:val="000000"/>
          <w:sz w:val="24"/>
          <w:szCs w:val="24"/>
        </w:rPr>
        <w:t xml:space="preserve">. “The Computer Science Attitude and Identity Survey (CSAIS): A Novel Tool for Measuring the Impact of Ethnic Identity in Underrepresented Computer Science Students.” </w:t>
      </w:r>
      <w:r w:rsidR="00793BA6" w:rsidRPr="005F1913">
        <w:rPr>
          <w:rFonts w:ascii="Times New Roman" w:hAnsi="Times New Roman" w:cs="Times New Roman"/>
          <w:color w:val="000000"/>
          <w:sz w:val="24"/>
          <w:szCs w:val="24"/>
        </w:rPr>
        <w:t xml:space="preserve">Paper presented at </w:t>
      </w:r>
      <w:r w:rsidR="008F3E7C" w:rsidRPr="005F1913">
        <w:rPr>
          <w:rFonts w:ascii="Times New Roman" w:hAnsi="Times New Roman" w:cs="Times New Roman"/>
          <w:color w:val="000000"/>
          <w:sz w:val="24"/>
          <w:szCs w:val="24"/>
        </w:rPr>
        <w:t>the 123</w:t>
      </w:r>
      <w:r w:rsidR="008F3E7C" w:rsidRPr="005F1913">
        <w:rPr>
          <w:rFonts w:ascii="Times New Roman" w:hAnsi="Times New Roman" w:cs="Times New Roman"/>
          <w:color w:val="000000"/>
          <w:sz w:val="24"/>
          <w:szCs w:val="24"/>
          <w:vertAlign w:val="superscript"/>
        </w:rPr>
        <w:t>rd</w:t>
      </w:r>
      <w:r w:rsidR="008F3E7C" w:rsidRPr="005F1913">
        <w:rPr>
          <w:rFonts w:ascii="Times New Roman" w:hAnsi="Times New Roman" w:cs="Times New Roman"/>
          <w:color w:val="000000"/>
          <w:sz w:val="24"/>
          <w:szCs w:val="24"/>
        </w:rPr>
        <w:t xml:space="preserve"> American Society of Engineering Education Conference, New Orleans. </w:t>
      </w:r>
    </w:p>
    <w:p w:rsidR="00BA7DC8" w:rsidRPr="00BA7DC8" w:rsidRDefault="006B6D6A" w:rsidP="00BA7DC8">
      <w:pPr>
        <w:autoSpaceDE w:val="0"/>
        <w:autoSpaceDN w:val="0"/>
        <w:adjustRightInd w:val="0"/>
        <w:spacing w:after="120" w:line="360" w:lineRule="auto"/>
        <w:ind w:left="360" w:hanging="360"/>
        <w:jc w:val="both"/>
        <w:rPr>
          <w:rFonts w:ascii="Times New Roman" w:hAnsi="Times New Roman" w:cs="Times New Roman"/>
          <w:sz w:val="24"/>
          <w:szCs w:val="24"/>
        </w:rPr>
      </w:pPr>
      <w:r w:rsidRPr="005F1913">
        <w:rPr>
          <w:rFonts w:ascii="Times New Roman" w:hAnsi="Times New Roman" w:cs="Times New Roman"/>
          <w:sz w:val="24"/>
          <w:szCs w:val="24"/>
        </w:rPr>
        <w:t xml:space="preserve">Washington, A.N., Burge, L. 2011 Partnership for Early Engagement in Computer Science (PEECS): Exposing and Retaining African-American Middle and High-School Students in the Computer Science (CS) Pipeline. </w:t>
      </w:r>
      <w:r w:rsidRPr="005F1913">
        <w:rPr>
          <w:rFonts w:ascii="Times New Roman" w:hAnsi="Times New Roman" w:cs="Times New Roman"/>
          <w:i/>
          <w:sz w:val="24"/>
          <w:szCs w:val="24"/>
        </w:rPr>
        <w:t>National Technical Association Journal</w:t>
      </w:r>
      <w:r w:rsidRPr="005F1913">
        <w:rPr>
          <w:rFonts w:ascii="Times New Roman" w:hAnsi="Times New Roman" w:cs="Times New Roman"/>
          <w:sz w:val="24"/>
          <w:szCs w:val="24"/>
        </w:rPr>
        <w:t>.</w:t>
      </w:r>
    </w:p>
    <w:p w:rsidR="00BA7DC8" w:rsidRPr="00BA7DC8" w:rsidRDefault="00BA7DC8" w:rsidP="00BA7DC8">
      <w:pPr>
        <w:tabs>
          <w:tab w:val="center" w:pos="4320"/>
          <w:tab w:val="right" w:pos="8640"/>
        </w:tabs>
        <w:spacing w:after="120" w:line="360" w:lineRule="auto"/>
        <w:ind w:left="360" w:hanging="360"/>
        <w:jc w:val="both"/>
        <w:rPr>
          <w:rFonts w:ascii="Times" w:hAnsi="Times" w:cs="Arial"/>
          <w:sz w:val="24"/>
          <w:szCs w:val="24"/>
        </w:rPr>
      </w:pPr>
      <w:r w:rsidRPr="00BA7DC8">
        <w:rPr>
          <w:rFonts w:ascii="Times" w:hAnsi="Times" w:cs="Arial"/>
          <w:sz w:val="24"/>
          <w:szCs w:val="24"/>
        </w:rPr>
        <w:t xml:space="preserve">Watson, L. and </w:t>
      </w:r>
      <w:proofErr w:type="spellStart"/>
      <w:r w:rsidRPr="00BA7DC8">
        <w:rPr>
          <w:rFonts w:ascii="Times" w:hAnsi="Times" w:cs="Arial"/>
          <w:sz w:val="24"/>
          <w:szCs w:val="24"/>
        </w:rPr>
        <w:t>Kuh</w:t>
      </w:r>
      <w:proofErr w:type="spellEnd"/>
      <w:r w:rsidRPr="00BA7DC8">
        <w:rPr>
          <w:rFonts w:ascii="Times" w:hAnsi="Times" w:cs="Arial"/>
          <w:sz w:val="24"/>
          <w:szCs w:val="24"/>
        </w:rPr>
        <w:t xml:space="preserve">, G., 1996. “The Influence of Dominant Race Environment on Student Involvement, Perceptions, and Educational Gains,” </w:t>
      </w:r>
      <w:r w:rsidRPr="00BA7DC8">
        <w:rPr>
          <w:rFonts w:ascii="Times" w:hAnsi="Times" w:cs="Arial"/>
          <w:i/>
          <w:sz w:val="24"/>
          <w:szCs w:val="24"/>
        </w:rPr>
        <w:t>Journal of College Student Development</w:t>
      </w:r>
      <w:r w:rsidRPr="00BA7DC8">
        <w:rPr>
          <w:rFonts w:ascii="Times" w:hAnsi="Times" w:cs="Arial"/>
          <w:sz w:val="24"/>
          <w:szCs w:val="24"/>
        </w:rPr>
        <w:t>, 37, pgs. 415-423.</w:t>
      </w:r>
    </w:p>
    <w:p w:rsidR="008F3E7C" w:rsidRPr="005F1913" w:rsidRDefault="00430A6A" w:rsidP="00BA7DC8">
      <w:pPr>
        <w:spacing w:after="120" w:line="360" w:lineRule="auto"/>
        <w:ind w:left="360" w:hanging="360"/>
        <w:jc w:val="both"/>
        <w:rPr>
          <w:rFonts w:ascii="Times New Roman" w:hAnsi="Times New Roman" w:cs="Times New Roman"/>
          <w:sz w:val="24"/>
          <w:szCs w:val="24"/>
        </w:rPr>
      </w:pPr>
      <w:r w:rsidRPr="005F1913">
        <w:rPr>
          <w:rFonts w:ascii="Times New Roman" w:hAnsi="Times New Roman" w:cs="Times New Roman"/>
          <w:sz w:val="24"/>
          <w:szCs w:val="24"/>
        </w:rPr>
        <w:t xml:space="preserve">Yancey, </w:t>
      </w:r>
      <w:proofErr w:type="spellStart"/>
      <w:r w:rsidRPr="005F1913">
        <w:rPr>
          <w:rFonts w:ascii="Times New Roman" w:hAnsi="Times New Roman" w:cs="Times New Roman"/>
          <w:sz w:val="24"/>
          <w:szCs w:val="24"/>
        </w:rPr>
        <w:t>Antronette</w:t>
      </w:r>
      <w:proofErr w:type="spellEnd"/>
      <w:r w:rsidRPr="005F1913">
        <w:rPr>
          <w:rFonts w:ascii="Times New Roman" w:hAnsi="Times New Roman" w:cs="Times New Roman"/>
          <w:sz w:val="24"/>
          <w:szCs w:val="24"/>
        </w:rPr>
        <w:t xml:space="preserve"> </w:t>
      </w:r>
      <w:r w:rsidR="000D00AC" w:rsidRPr="005F1913">
        <w:rPr>
          <w:rFonts w:ascii="Times New Roman" w:hAnsi="Times New Roman" w:cs="Times New Roman"/>
          <w:sz w:val="24"/>
          <w:szCs w:val="24"/>
        </w:rPr>
        <w:t xml:space="preserve">K., Siegel, Judith M., &amp; McDaniel, Kimberly, </w:t>
      </w:r>
      <w:r w:rsidR="00192C90" w:rsidRPr="005F1913">
        <w:rPr>
          <w:rFonts w:ascii="Times New Roman" w:hAnsi="Times New Roman" w:cs="Times New Roman"/>
          <w:sz w:val="24"/>
          <w:szCs w:val="24"/>
        </w:rPr>
        <w:t>L. 2002</w:t>
      </w:r>
      <w:r w:rsidR="008F3E7C" w:rsidRPr="005F1913">
        <w:rPr>
          <w:rFonts w:ascii="Times New Roman" w:hAnsi="Times New Roman" w:cs="Times New Roman"/>
          <w:sz w:val="24"/>
          <w:szCs w:val="24"/>
        </w:rPr>
        <w:t xml:space="preserve">. Role </w:t>
      </w:r>
      <w:r w:rsidR="00192C90" w:rsidRPr="005F1913">
        <w:rPr>
          <w:rFonts w:ascii="Times New Roman" w:hAnsi="Times New Roman" w:cs="Times New Roman"/>
          <w:sz w:val="24"/>
          <w:szCs w:val="24"/>
        </w:rPr>
        <w:t>M</w:t>
      </w:r>
      <w:r w:rsidR="008F3E7C" w:rsidRPr="005F1913">
        <w:rPr>
          <w:rFonts w:ascii="Times New Roman" w:hAnsi="Times New Roman" w:cs="Times New Roman"/>
          <w:sz w:val="24"/>
          <w:szCs w:val="24"/>
        </w:rPr>
        <w:t xml:space="preserve">odels, </w:t>
      </w:r>
      <w:r w:rsidR="00192C90" w:rsidRPr="005F1913">
        <w:rPr>
          <w:rFonts w:ascii="Times New Roman" w:hAnsi="Times New Roman" w:cs="Times New Roman"/>
          <w:sz w:val="24"/>
          <w:szCs w:val="24"/>
        </w:rPr>
        <w:t>E</w:t>
      </w:r>
      <w:r w:rsidR="008F3E7C" w:rsidRPr="005F1913">
        <w:rPr>
          <w:rFonts w:ascii="Times New Roman" w:hAnsi="Times New Roman" w:cs="Times New Roman"/>
          <w:sz w:val="24"/>
          <w:szCs w:val="24"/>
        </w:rPr>
        <w:t>thnic</w:t>
      </w:r>
      <w:r w:rsidR="00192C90" w:rsidRPr="005F1913">
        <w:rPr>
          <w:rFonts w:ascii="Times New Roman" w:hAnsi="Times New Roman" w:cs="Times New Roman"/>
          <w:sz w:val="24"/>
          <w:szCs w:val="24"/>
        </w:rPr>
        <w:t xml:space="preserve"> I</w:t>
      </w:r>
      <w:r w:rsidR="008F3E7C" w:rsidRPr="005F1913">
        <w:rPr>
          <w:rFonts w:ascii="Times New Roman" w:hAnsi="Times New Roman" w:cs="Times New Roman"/>
          <w:sz w:val="24"/>
          <w:szCs w:val="24"/>
        </w:rPr>
        <w:t xml:space="preserve">dentity, and </w:t>
      </w:r>
      <w:r w:rsidR="00192C90" w:rsidRPr="005F1913">
        <w:rPr>
          <w:rFonts w:ascii="Times New Roman" w:hAnsi="Times New Roman" w:cs="Times New Roman"/>
          <w:sz w:val="24"/>
          <w:szCs w:val="24"/>
        </w:rPr>
        <w:t>H</w:t>
      </w:r>
      <w:r w:rsidR="008F3E7C" w:rsidRPr="005F1913">
        <w:rPr>
          <w:rFonts w:ascii="Times New Roman" w:hAnsi="Times New Roman" w:cs="Times New Roman"/>
          <w:sz w:val="24"/>
          <w:szCs w:val="24"/>
        </w:rPr>
        <w:t>ealth-</w:t>
      </w:r>
      <w:r w:rsidR="00192C90" w:rsidRPr="005F1913">
        <w:rPr>
          <w:rFonts w:ascii="Times New Roman" w:hAnsi="Times New Roman" w:cs="Times New Roman"/>
          <w:sz w:val="24"/>
          <w:szCs w:val="24"/>
        </w:rPr>
        <w:t>R</w:t>
      </w:r>
      <w:r w:rsidR="008F3E7C" w:rsidRPr="005F1913">
        <w:rPr>
          <w:rFonts w:ascii="Times New Roman" w:hAnsi="Times New Roman" w:cs="Times New Roman"/>
          <w:sz w:val="24"/>
          <w:szCs w:val="24"/>
        </w:rPr>
        <w:t xml:space="preserve">isk </w:t>
      </w:r>
      <w:r w:rsidR="00192C90" w:rsidRPr="005F1913">
        <w:rPr>
          <w:rFonts w:ascii="Times New Roman" w:hAnsi="Times New Roman" w:cs="Times New Roman"/>
          <w:sz w:val="24"/>
          <w:szCs w:val="24"/>
        </w:rPr>
        <w:t>B</w:t>
      </w:r>
      <w:r w:rsidR="008F3E7C" w:rsidRPr="005F1913">
        <w:rPr>
          <w:rFonts w:ascii="Times New Roman" w:hAnsi="Times New Roman" w:cs="Times New Roman"/>
          <w:sz w:val="24"/>
          <w:szCs w:val="24"/>
        </w:rPr>
        <w:t xml:space="preserve">ehaviors in </w:t>
      </w:r>
      <w:r w:rsidR="00192C90" w:rsidRPr="005F1913">
        <w:rPr>
          <w:rFonts w:ascii="Times New Roman" w:hAnsi="Times New Roman" w:cs="Times New Roman"/>
          <w:sz w:val="24"/>
          <w:szCs w:val="24"/>
        </w:rPr>
        <w:t>U</w:t>
      </w:r>
      <w:r w:rsidR="008F3E7C" w:rsidRPr="005F1913">
        <w:rPr>
          <w:rFonts w:ascii="Times New Roman" w:hAnsi="Times New Roman" w:cs="Times New Roman"/>
          <w:sz w:val="24"/>
          <w:szCs w:val="24"/>
        </w:rPr>
        <w:t xml:space="preserve">rban </w:t>
      </w:r>
      <w:r w:rsidR="00192C90" w:rsidRPr="005F1913">
        <w:rPr>
          <w:rFonts w:ascii="Times New Roman" w:hAnsi="Times New Roman" w:cs="Times New Roman"/>
          <w:sz w:val="24"/>
          <w:szCs w:val="24"/>
        </w:rPr>
        <w:t>A</w:t>
      </w:r>
      <w:r w:rsidR="008F3E7C" w:rsidRPr="005F1913">
        <w:rPr>
          <w:rFonts w:ascii="Times New Roman" w:hAnsi="Times New Roman" w:cs="Times New Roman"/>
          <w:sz w:val="24"/>
          <w:szCs w:val="24"/>
        </w:rPr>
        <w:t xml:space="preserve">dolescents. </w:t>
      </w:r>
      <w:r w:rsidR="008F3E7C" w:rsidRPr="005F1913">
        <w:rPr>
          <w:rFonts w:ascii="Times New Roman" w:hAnsi="Times New Roman" w:cs="Times New Roman"/>
          <w:i/>
          <w:sz w:val="24"/>
          <w:szCs w:val="24"/>
        </w:rPr>
        <w:t>Archives of Pediatrics and Adolescent Medicine</w:t>
      </w:r>
      <w:r w:rsidR="00192C90" w:rsidRPr="005F1913">
        <w:rPr>
          <w:rFonts w:ascii="Times New Roman" w:hAnsi="Times New Roman" w:cs="Times New Roman"/>
          <w:sz w:val="24"/>
          <w:szCs w:val="24"/>
        </w:rPr>
        <w:t>, 156(1):</w:t>
      </w:r>
      <w:r w:rsidR="008F3E7C" w:rsidRPr="005F1913">
        <w:rPr>
          <w:rFonts w:ascii="Times New Roman" w:hAnsi="Times New Roman" w:cs="Times New Roman"/>
          <w:sz w:val="24"/>
          <w:szCs w:val="24"/>
        </w:rPr>
        <w:t xml:space="preserve"> 55-61.</w:t>
      </w:r>
    </w:p>
    <w:p w:rsidR="00D5345F" w:rsidRPr="00BA7DC8" w:rsidRDefault="00B70E9B" w:rsidP="00BA7DC8">
      <w:pPr>
        <w:tabs>
          <w:tab w:val="center" w:pos="4320"/>
          <w:tab w:val="right" w:pos="8640"/>
        </w:tabs>
        <w:spacing w:after="120" w:line="360" w:lineRule="auto"/>
        <w:ind w:left="360" w:hanging="360"/>
        <w:jc w:val="both"/>
        <w:rPr>
          <w:rFonts w:ascii="Times" w:hAnsi="Times" w:cs="Arial"/>
          <w:sz w:val="24"/>
          <w:szCs w:val="24"/>
        </w:rPr>
      </w:pPr>
      <w:r w:rsidRPr="00BA7DC8">
        <w:rPr>
          <w:rFonts w:ascii="Times" w:hAnsi="Times" w:cs="Arial"/>
          <w:sz w:val="24"/>
          <w:szCs w:val="24"/>
        </w:rPr>
        <w:t>Zhang, G. et al., 2002.</w:t>
      </w:r>
      <w:r w:rsidR="00D5345F" w:rsidRPr="00BA7DC8">
        <w:rPr>
          <w:rFonts w:ascii="Times" w:hAnsi="Times" w:cs="Arial"/>
          <w:sz w:val="24"/>
          <w:szCs w:val="24"/>
        </w:rPr>
        <w:t xml:space="preserve"> “Identifying Factors Influencing Engineering Student Graduation and Retention: A Longitudinal and Cross-Institutional Study</w:t>
      </w:r>
      <w:r w:rsidRPr="00BA7DC8">
        <w:rPr>
          <w:rFonts w:ascii="Times" w:hAnsi="Times" w:cs="Arial"/>
          <w:sz w:val="24"/>
          <w:szCs w:val="24"/>
        </w:rPr>
        <w:t>,”</w:t>
      </w:r>
      <w:r w:rsidR="00D5345F" w:rsidRPr="00BA7DC8">
        <w:rPr>
          <w:rFonts w:ascii="Times" w:hAnsi="Times" w:cs="Arial"/>
          <w:sz w:val="24"/>
          <w:szCs w:val="24"/>
        </w:rPr>
        <w:t xml:space="preserve"> Proceedings of the American Society of Engineering Education Southeast. Gainesville, FL. </w:t>
      </w:r>
    </w:p>
    <w:p w:rsidR="00D5345F" w:rsidRPr="00F826E8" w:rsidRDefault="00D5345F" w:rsidP="00BA7DC8">
      <w:pPr>
        <w:tabs>
          <w:tab w:val="center" w:pos="4320"/>
          <w:tab w:val="right" w:pos="8640"/>
        </w:tabs>
        <w:spacing w:after="120" w:line="360" w:lineRule="auto"/>
        <w:jc w:val="both"/>
        <w:rPr>
          <w:rFonts w:ascii="Times" w:hAnsi="Times" w:cs="Arial"/>
        </w:rPr>
      </w:pPr>
    </w:p>
    <w:p w:rsidR="006E3A86" w:rsidRPr="005F1913" w:rsidRDefault="006E3A86" w:rsidP="00BA7DC8">
      <w:pPr>
        <w:spacing w:after="120" w:line="360" w:lineRule="auto"/>
        <w:jc w:val="both"/>
        <w:rPr>
          <w:rFonts w:ascii="Times New Roman" w:hAnsi="Times New Roman" w:cs="Times New Roman"/>
          <w:sz w:val="24"/>
          <w:szCs w:val="24"/>
        </w:rPr>
      </w:pPr>
    </w:p>
    <w:sectPr w:rsidR="006E3A86" w:rsidRPr="005F1913" w:rsidSect="00981927">
      <w:footerReference w:type="default" r:id="rId13"/>
      <w:pgSz w:w="12240" w:h="15840"/>
      <w:pgMar w:top="1440" w:right="1440" w:bottom="1440" w:left="1440" w:header="720" w:footer="720" w:gutter="0"/>
      <w:pgNumType w:start="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FF4" w:rsidRDefault="00930FF4" w:rsidP="003111E7">
      <w:pPr>
        <w:spacing w:after="0" w:line="240" w:lineRule="auto"/>
      </w:pPr>
      <w:r>
        <w:separator/>
      </w:r>
    </w:p>
  </w:endnote>
  <w:endnote w:type="continuationSeparator" w:id="0">
    <w:p w:rsidR="00930FF4" w:rsidRDefault="00930FF4" w:rsidP="00311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Segoe U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142221"/>
      <w:docPartObj>
        <w:docPartGallery w:val="Page Numbers (Bottom of Page)"/>
        <w:docPartUnique/>
      </w:docPartObj>
    </w:sdtPr>
    <w:sdtContent>
      <w:p w:rsidR="00981927" w:rsidRDefault="00981927">
        <w:pPr>
          <w:pStyle w:val="Footer"/>
          <w:jc w:val="right"/>
        </w:pPr>
        <w:fldSimple w:instr=" PAGE   \* MERGEFORMAT ">
          <w:r>
            <w:rPr>
              <w:noProof/>
            </w:rPr>
            <w:t>59</w:t>
          </w:r>
        </w:fldSimple>
      </w:p>
    </w:sdtContent>
  </w:sdt>
  <w:p w:rsidR="00981927" w:rsidRDefault="009819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FF4" w:rsidRDefault="00930FF4" w:rsidP="003111E7">
      <w:pPr>
        <w:spacing w:after="0" w:line="240" w:lineRule="auto"/>
      </w:pPr>
      <w:r>
        <w:separator/>
      </w:r>
    </w:p>
  </w:footnote>
  <w:footnote w:type="continuationSeparator" w:id="0">
    <w:p w:rsidR="00930FF4" w:rsidRDefault="00930FF4" w:rsidP="00311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164"/>
    <w:multiLevelType w:val="hybridMultilevel"/>
    <w:tmpl w:val="FF307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61F85"/>
    <w:multiLevelType w:val="hybridMultilevel"/>
    <w:tmpl w:val="2982EB00"/>
    <w:lvl w:ilvl="0" w:tplc="F912D2C2">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A0F52"/>
    <w:multiLevelType w:val="hybridMultilevel"/>
    <w:tmpl w:val="E6BEC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F72C6"/>
    <w:multiLevelType w:val="hybridMultilevel"/>
    <w:tmpl w:val="D1E0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A1802"/>
    <w:multiLevelType w:val="hybridMultilevel"/>
    <w:tmpl w:val="CD1EA81A"/>
    <w:lvl w:ilvl="0" w:tplc="5A8E7FD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F07C2"/>
    <w:multiLevelType w:val="hybridMultilevel"/>
    <w:tmpl w:val="94D2A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D242C"/>
    <w:multiLevelType w:val="hybridMultilevel"/>
    <w:tmpl w:val="09763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C134D"/>
    <w:multiLevelType w:val="multilevel"/>
    <w:tmpl w:val="FF3079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81E4634"/>
    <w:multiLevelType w:val="hybridMultilevel"/>
    <w:tmpl w:val="2AC05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5595D"/>
    <w:multiLevelType w:val="hybridMultilevel"/>
    <w:tmpl w:val="CD1EA81A"/>
    <w:lvl w:ilvl="0" w:tplc="5A8E7FD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57829"/>
    <w:multiLevelType w:val="hybridMultilevel"/>
    <w:tmpl w:val="87B6F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1132A8"/>
    <w:multiLevelType w:val="hybridMultilevel"/>
    <w:tmpl w:val="450A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753D22"/>
    <w:multiLevelType w:val="hybridMultilevel"/>
    <w:tmpl w:val="FDC40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E06FFE"/>
    <w:multiLevelType w:val="hybridMultilevel"/>
    <w:tmpl w:val="CD1EA81A"/>
    <w:lvl w:ilvl="0" w:tplc="5A8E7FD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120AA4"/>
    <w:multiLevelType w:val="hybridMultilevel"/>
    <w:tmpl w:val="FD703938"/>
    <w:lvl w:ilvl="0" w:tplc="72E402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52223C"/>
    <w:multiLevelType w:val="hybridMultilevel"/>
    <w:tmpl w:val="AF4A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230F79"/>
    <w:multiLevelType w:val="hybridMultilevel"/>
    <w:tmpl w:val="8F58C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507EB6"/>
    <w:multiLevelType w:val="hybridMultilevel"/>
    <w:tmpl w:val="A05C78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9">
    <w:nsid w:val="716A4257"/>
    <w:multiLevelType w:val="hybridMultilevel"/>
    <w:tmpl w:val="3AFAF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F602BB"/>
    <w:multiLevelType w:val="hybridMultilevel"/>
    <w:tmpl w:val="7E04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855B71"/>
    <w:multiLevelType w:val="hybridMultilevel"/>
    <w:tmpl w:val="A15CF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922D02"/>
    <w:multiLevelType w:val="hybridMultilevel"/>
    <w:tmpl w:val="18ACD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4"/>
  </w:num>
  <w:num w:numId="4">
    <w:abstractNumId w:val="3"/>
  </w:num>
  <w:num w:numId="5">
    <w:abstractNumId w:val="11"/>
  </w:num>
  <w:num w:numId="6">
    <w:abstractNumId w:val="21"/>
  </w:num>
  <w:num w:numId="7">
    <w:abstractNumId w:val="0"/>
  </w:num>
  <w:num w:numId="8">
    <w:abstractNumId w:val="16"/>
  </w:num>
  <w:num w:numId="9">
    <w:abstractNumId w:val="10"/>
  </w:num>
  <w:num w:numId="10">
    <w:abstractNumId w:val="6"/>
  </w:num>
  <w:num w:numId="11">
    <w:abstractNumId w:val="7"/>
  </w:num>
  <w:num w:numId="12">
    <w:abstractNumId w:val="2"/>
  </w:num>
  <w:num w:numId="13">
    <w:abstractNumId w:val="5"/>
  </w:num>
  <w:num w:numId="14">
    <w:abstractNumId w:val="22"/>
  </w:num>
  <w:num w:numId="15">
    <w:abstractNumId w:val="9"/>
  </w:num>
  <w:num w:numId="16">
    <w:abstractNumId w:val="18"/>
  </w:num>
  <w:num w:numId="17">
    <w:abstractNumId w:val="13"/>
  </w:num>
  <w:num w:numId="18">
    <w:abstractNumId w:val="4"/>
  </w:num>
  <w:num w:numId="19">
    <w:abstractNumId w:val="19"/>
  </w:num>
  <w:num w:numId="20">
    <w:abstractNumId w:val="8"/>
  </w:num>
  <w:num w:numId="21">
    <w:abstractNumId w:val="17"/>
  </w:num>
  <w:num w:numId="22">
    <w:abstractNumId w:val="2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E2218"/>
    <w:rsid w:val="00001CFD"/>
    <w:rsid w:val="00003BE4"/>
    <w:rsid w:val="000136D8"/>
    <w:rsid w:val="00013E21"/>
    <w:rsid w:val="00015418"/>
    <w:rsid w:val="000200D8"/>
    <w:rsid w:val="0003250B"/>
    <w:rsid w:val="00034772"/>
    <w:rsid w:val="00041CD0"/>
    <w:rsid w:val="000430A5"/>
    <w:rsid w:val="000515B8"/>
    <w:rsid w:val="00054146"/>
    <w:rsid w:val="0006466B"/>
    <w:rsid w:val="00066022"/>
    <w:rsid w:val="00066C46"/>
    <w:rsid w:val="00072D2B"/>
    <w:rsid w:val="000761F5"/>
    <w:rsid w:val="00076AA7"/>
    <w:rsid w:val="00077BEF"/>
    <w:rsid w:val="0008003E"/>
    <w:rsid w:val="00080AE0"/>
    <w:rsid w:val="00081EF0"/>
    <w:rsid w:val="00083255"/>
    <w:rsid w:val="00083804"/>
    <w:rsid w:val="000A2C97"/>
    <w:rsid w:val="000C4FB7"/>
    <w:rsid w:val="000D00AC"/>
    <w:rsid w:val="000D5975"/>
    <w:rsid w:val="000D75BC"/>
    <w:rsid w:val="000E6820"/>
    <w:rsid w:val="000F4DA6"/>
    <w:rsid w:val="00101589"/>
    <w:rsid w:val="00106206"/>
    <w:rsid w:val="00107DA5"/>
    <w:rsid w:val="001111FE"/>
    <w:rsid w:val="001129DE"/>
    <w:rsid w:val="00114E82"/>
    <w:rsid w:val="0012060C"/>
    <w:rsid w:val="00120B98"/>
    <w:rsid w:val="00123484"/>
    <w:rsid w:val="00127CE3"/>
    <w:rsid w:val="00127F23"/>
    <w:rsid w:val="001313C4"/>
    <w:rsid w:val="00132130"/>
    <w:rsid w:val="00141785"/>
    <w:rsid w:val="001467AE"/>
    <w:rsid w:val="0015225D"/>
    <w:rsid w:val="001534F5"/>
    <w:rsid w:val="00161A12"/>
    <w:rsid w:val="001622D9"/>
    <w:rsid w:val="00162E39"/>
    <w:rsid w:val="001638CB"/>
    <w:rsid w:val="00164B86"/>
    <w:rsid w:val="00166E13"/>
    <w:rsid w:val="0017618A"/>
    <w:rsid w:val="00182CE4"/>
    <w:rsid w:val="001870F8"/>
    <w:rsid w:val="0018784A"/>
    <w:rsid w:val="00192C90"/>
    <w:rsid w:val="00193C3C"/>
    <w:rsid w:val="001949E0"/>
    <w:rsid w:val="001A053E"/>
    <w:rsid w:val="001A13FC"/>
    <w:rsid w:val="001A52CF"/>
    <w:rsid w:val="001B1336"/>
    <w:rsid w:val="001B60A6"/>
    <w:rsid w:val="001B6461"/>
    <w:rsid w:val="001C5FDD"/>
    <w:rsid w:val="001C7195"/>
    <w:rsid w:val="001E579C"/>
    <w:rsid w:val="001F0DD8"/>
    <w:rsid w:val="001F257F"/>
    <w:rsid w:val="0020059E"/>
    <w:rsid w:val="00210055"/>
    <w:rsid w:val="00210210"/>
    <w:rsid w:val="00211EC6"/>
    <w:rsid w:val="002161CB"/>
    <w:rsid w:val="00217E9E"/>
    <w:rsid w:val="00223A85"/>
    <w:rsid w:val="002257BA"/>
    <w:rsid w:val="002268EC"/>
    <w:rsid w:val="002344F0"/>
    <w:rsid w:val="0024136F"/>
    <w:rsid w:val="002502F7"/>
    <w:rsid w:val="00251CA6"/>
    <w:rsid w:val="00255D27"/>
    <w:rsid w:val="00262EA8"/>
    <w:rsid w:val="00266529"/>
    <w:rsid w:val="0027237F"/>
    <w:rsid w:val="00273874"/>
    <w:rsid w:val="002744C3"/>
    <w:rsid w:val="00277F3D"/>
    <w:rsid w:val="00280B7C"/>
    <w:rsid w:val="00281A61"/>
    <w:rsid w:val="0028571E"/>
    <w:rsid w:val="00290705"/>
    <w:rsid w:val="002915C5"/>
    <w:rsid w:val="002927B7"/>
    <w:rsid w:val="002A1CE7"/>
    <w:rsid w:val="002A501A"/>
    <w:rsid w:val="002B07BB"/>
    <w:rsid w:val="002B4318"/>
    <w:rsid w:val="002B4E22"/>
    <w:rsid w:val="002C663C"/>
    <w:rsid w:val="002D4F2D"/>
    <w:rsid w:val="002D5510"/>
    <w:rsid w:val="002D6CB9"/>
    <w:rsid w:val="002D7139"/>
    <w:rsid w:val="002F0C9B"/>
    <w:rsid w:val="002F4F72"/>
    <w:rsid w:val="00302268"/>
    <w:rsid w:val="00302676"/>
    <w:rsid w:val="003060C1"/>
    <w:rsid w:val="003102BE"/>
    <w:rsid w:val="0031036F"/>
    <w:rsid w:val="003111E7"/>
    <w:rsid w:val="0031711A"/>
    <w:rsid w:val="003208E3"/>
    <w:rsid w:val="00326DCD"/>
    <w:rsid w:val="00327160"/>
    <w:rsid w:val="003306AB"/>
    <w:rsid w:val="00330E75"/>
    <w:rsid w:val="00333541"/>
    <w:rsid w:val="00333814"/>
    <w:rsid w:val="00333DAC"/>
    <w:rsid w:val="00333F26"/>
    <w:rsid w:val="003431D3"/>
    <w:rsid w:val="003516DE"/>
    <w:rsid w:val="00353D71"/>
    <w:rsid w:val="003630A0"/>
    <w:rsid w:val="0036337A"/>
    <w:rsid w:val="003637DB"/>
    <w:rsid w:val="00374E0C"/>
    <w:rsid w:val="0039139A"/>
    <w:rsid w:val="00391C6D"/>
    <w:rsid w:val="003A7286"/>
    <w:rsid w:val="003B4DAC"/>
    <w:rsid w:val="003B5D64"/>
    <w:rsid w:val="003B6E07"/>
    <w:rsid w:val="003C5803"/>
    <w:rsid w:val="003C5D94"/>
    <w:rsid w:val="003C6F71"/>
    <w:rsid w:val="003C7451"/>
    <w:rsid w:val="003D2FC3"/>
    <w:rsid w:val="003D3599"/>
    <w:rsid w:val="003E039D"/>
    <w:rsid w:val="003E71FF"/>
    <w:rsid w:val="003F5ECB"/>
    <w:rsid w:val="003F7673"/>
    <w:rsid w:val="00401063"/>
    <w:rsid w:val="00404D79"/>
    <w:rsid w:val="004156CA"/>
    <w:rsid w:val="00416F26"/>
    <w:rsid w:val="0042066C"/>
    <w:rsid w:val="00424A0B"/>
    <w:rsid w:val="004264DB"/>
    <w:rsid w:val="0042693A"/>
    <w:rsid w:val="00430A6A"/>
    <w:rsid w:val="004325F7"/>
    <w:rsid w:val="00432643"/>
    <w:rsid w:val="004434A8"/>
    <w:rsid w:val="00445516"/>
    <w:rsid w:val="00452DB6"/>
    <w:rsid w:val="00454A70"/>
    <w:rsid w:val="00454F56"/>
    <w:rsid w:val="00455DD4"/>
    <w:rsid w:val="00464D78"/>
    <w:rsid w:val="0046678B"/>
    <w:rsid w:val="00470E72"/>
    <w:rsid w:val="00472628"/>
    <w:rsid w:val="00475304"/>
    <w:rsid w:val="0047614D"/>
    <w:rsid w:val="00480A08"/>
    <w:rsid w:val="00480EB7"/>
    <w:rsid w:val="00485FEF"/>
    <w:rsid w:val="00486653"/>
    <w:rsid w:val="00495049"/>
    <w:rsid w:val="004979B4"/>
    <w:rsid w:val="004A4034"/>
    <w:rsid w:val="004A5091"/>
    <w:rsid w:val="004A62A7"/>
    <w:rsid w:val="004A6464"/>
    <w:rsid w:val="004B618F"/>
    <w:rsid w:val="004C32E1"/>
    <w:rsid w:val="004C7E8A"/>
    <w:rsid w:val="004D4A00"/>
    <w:rsid w:val="004D56F1"/>
    <w:rsid w:val="004E1FAF"/>
    <w:rsid w:val="004E3F0A"/>
    <w:rsid w:val="004E6259"/>
    <w:rsid w:val="004F10F5"/>
    <w:rsid w:val="00500365"/>
    <w:rsid w:val="00504C19"/>
    <w:rsid w:val="0050584A"/>
    <w:rsid w:val="0050672C"/>
    <w:rsid w:val="00512859"/>
    <w:rsid w:val="00512C57"/>
    <w:rsid w:val="005162F7"/>
    <w:rsid w:val="00520461"/>
    <w:rsid w:val="00520909"/>
    <w:rsid w:val="005234B9"/>
    <w:rsid w:val="00523C76"/>
    <w:rsid w:val="00527723"/>
    <w:rsid w:val="00533DCB"/>
    <w:rsid w:val="00536870"/>
    <w:rsid w:val="0054489E"/>
    <w:rsid w:val="00544E7A"/>
    <w:rsid w:val="00544FD9"/>
    <w:rsid w:val="00545375"/>
    <w:rsid w:val="0054596E"/>
    <w:rsid w:val="00546B1D"/>
    <w:rsid w:val="005642CB"/>
    <w:rsid w:val="0056534F"/>
    <w:rsid w:val="005842C8"/>
    <w:rsid w:val="005925E3"/>
    <w:rsid w:val="00596089"/>
    <w:rsid w:val="005A62FB"/>
    <w:rsid w:val="005B415F"/>
    <w:rsid w:val="005C2606"/>
    <w:rsid w:val="005C4CBC"/>
    <w:rsid w:val="005D2D92"/>
    <w:rsid w:val="005D37DD"/>
    <w:rsid w:val="005D5A10"/>
    <w:rsid w:val="005E34E4"/>
    <w:rsid w:val="005E52A3"/>
    <w:rsid w:val="005E7F17"/>
    <w:rsid w:val="005F1913"/>
    <w:rsid w:val="005F1B3C"/>
    <w:rsid w:val="00604CA5"/>
    <w:rsid w:val="00611096"/>
    <w:rsid w:val="006149BB"/>
    <w:rsid w:val="00616B34"/>
    <w:rsid w:val="00620993"/>
    <w:rsid w:val="00624466"/>
    <w:rsid w:val="006264CD"/>
    <w:rsid w:val="006276A3"/>
    <w:rsid w:val="00627EB1"/>
    <w:rsid w:val="00631FCB"/>
    <w:rsid w:val="00653325"/>
    <w:rsid w:val="00654506"/>
    <w:rsid w:val="00667293"/>
    <w:rsid w:val="0067097E"/>
    <w:rsid w:val="00670FEA"/>
    <w:rsid w:val="006805E3"/>
    <w:rsid w:val="00685E50"/>
    <w:rsid w:val="006875E9"/>
    <w:rsid w:val="00691C79"/>
    <w:rsid w:val="00694044"/>
    <w:rsid w:val="006B085E"/>
    <w:rsid w:val="006B1243"/>
    <w:rsid w:val="006B6D6A"/>
    <w:rsid w:val="006B77B1"/>
    <w:rsid w:val="006C20A8"/>
    <w:rsid w:val="006C38C1"/>
    <w:rsid w:val="006C4AD6"/>
    <w:rsid w:val="006D56D9"/>
    <w:rsid w:val="006E1405"/>
    <w:rsid w:val="006E1B93"/>
    <w:rsid w:val="006E2B66"/>
    <w:rsid w:val="006E2DA7"/>
    <w:rsid w:val="006E3A86"/>
    <w:rsid w:val="006E49A6"/>
    <w:rsid w:val="006F1F41"/>
    <w:rsid w:val="006F2C68"/>
    <w:rsid w:val="006F596C"/>
    <w:rsid w:val="006F7515"/>
    <w:rsid w:val="007010AC"/>
    <w:rsid w:val="00701E2C"/>
    <w:rsid w:val="00706D79"/>
    <w:rsid w:val="007100AA"/>
    <w:rsid w:val="00710937"/>
    <w:rsid w:val="0071644D"/>
    <w:rsid w:val="00716D68"/>
    <w:rsid w:val="00724214"/>
    <w:rsid w:val="00724918"/>
    <w:rsid w:val="00730814"/>
    <w:rsid w:val="00733AEE"/>
    <w:rsid w:val="00737287"/>
    <w:rsid w:val="007374DC"/>
    <w:rsid w:val="00737C8D"/>
    <w:rsid w:val="00741B8F"/>
    <w:rsid w:val="00741F81"/>
    <w:rsid w:val="00747BB8"/>
    <w:rsid w:val="00751A93"/>
    <w:rsid w:val="0075433D"/>
    <w:rsid w:val="007620E0"/>
    <w:rsid w:val="00762430"/>
    <w:rsid w:val="007635E8"/>
    <w:rsid w:val="0076419B"/>
    <w:rsid w:val="00766821"/>
    <w:rsid w:val="00783B84"/>
    <w:rsid w:val="007845A6"/>
    <w:rsid w:val="0078511E"/>
    <w:rsid w:val="00790C6D"/>
    <w:rsid w:val="00793BA6"/>
    <w:rsid w:val="007967F7"/>
    <w:rsid w:val="007A0FA1"/>
    <w:rsid w:val="007A2CBB"/>
    <w:rsid w:val="007A3D87"/>
    <w:rsid w:val="007A42F8"/>
    <w:rsid w:val="007A5730"/>
    <w:rsid w:val="007A624F"/>
    <w:rsid w:val="007B19CF"/>
    <w:rsid w:val="007B2E14"/>
    <w:rsid w:val="007B43C1"/>
    <w:rsid w:val="007B6A42"/>
    <w:rsid w:val="007C1BBC"/>
    <w:rsid w:val="007C2FA5"/>
    <w:rsid w:val="007C4486"/>
    <w:rsid w:val="007C7743"/>
    <w:rsid w:val="007D2984"/>
    <w:rsid w:val="007D6AB1"/>
    <w:rsid w:val="007E0F2A"/>
    <w:rsid w:val="007E315F"/>
    <w:rsid w:val="007E414C"/>
    <w:rsid w:val="007E53BF"/>
    <w:rsid w:val="007E75D9"/>
    <w:rsid w:val="007F3157"/>
    <w:rsid w:val="007F7F8F"/>
    <w:rsid w:val="00800C6F"/>
    <w:rsid w:val="00801544"/>
    <w:rsid w:val="008075B7"/>
    <w:rsid w:val="00812344"/>
    <w:rsid w:val="00813DD2"/>
    <w:rsid w:val="008161EB"/>
    <w:rsid w:val="00821297"/>
    <w:rsid w:val="00824A54"/>
    <w:rsid w:val="0082533C"/>
    <w:rsid w:val="00827885"/>
    <w:rsid w:val="00831CA8"/>
    <w:rsid w:val="008337D9"/>
    <w:rsid w:val="00837295"/>
    <w:rsid w:val="00840940"/>
    <w:rsid w:val="00847963"/>
    <w:rsid w:val="00850443"/>
    <w:rsid w:val="008515D2"/>
    <w:rsid w:val="0086081B"/>
    <w:rsid w:val="008633ED"/>
    <w:rsid w:val="00863788"/>
    <w:rsid w:val="00867182"/>
    <w:rsid w:val="008739C8"/>
    <w:rsid w:val="008862AA"/>
    <w:rsid w:val="00890184"/>
    <w:rsid w:val="008901D3"/>
    <w:rsid w:val="00891BB9"/>
    <w:rsid w:val="008A3B00"/>
    <w:rsid w:val="008A51AA"/>
    <w:rsid w:val="008B0F55"/>
    <w:rsid w:val="008B56F0"/>
    <w:rsid w:val="008C064C"/>
    <w:rsid w:val="008C19FE"/>
    <w:rsid w:val="008C2489"/>
    <w:rsid w:val="008C5468"/>
    <w:rsid w:val="008D2D9E"/>
    <w:rsid w:val="008D42A0"/>
    <w:rsid w:val="008D5EF7"/>
    <w:rsid w:val="008D7002"/>
    <w:rsid w:val="008E39D2"/>
    <w:rsid w:val="008E3BB1"/>
    <w:rsid w:val="008E4C14"/>
    <w:rsid w:val="008E5574"/>
    <w:rsid w:val="008E6111"/>
    <w:rsid w:val="008E6AB8"/>
    <w:rsid w:val="008E6DDF"/>
    <w:rsid w:val="008F069C"/>
    <w:rsid w:val="008F1CFF"/>
    <w:rsid w:val="008F1D53"/>
    <w:rsid w:val="008F3E7C"/>
    <w:rsid w:val="008F478B"/>
    <w:rsid w:val="008F62CA"/>
    <w:rsid w:val="00906AD8"/>
    <w:rsid w:val="009078DA"/>
    <w:rsid w:val="009205A8"/>
    <w:rsid w:val="0092249C"/>
    <w:rsid w:val="009234BA"/>
    <w:rsid w:val="00925612"/>
    <w:rsid w:val="00930FF4"/>
    <w:rsid w:val="00931AD9"/>
    <w:rsid w:val="00937EAF"/>
    <w:rsid w:val="009440ED"/>
    <w:rsid w:val="00945083"/>
    <w:rsid w:val="00945328"/>
    <w:rsid w:val="00950449"/>
    <w:rsid w:val="0095291E"/>
    <w:rsid w:val="00956FF2"/>
    <w:rsid w:val="00960609"/>
    <w:rsid w:val="00961F8B"/>
    <w:rsid w:val="0096428A"/>
    <w:rsid w:val="00967A61"/>
    <w:rsid w:val="00971E60"/>
    <w:rsid w:val="00981927"/>
    <w:rsid w:val="00986567"/>
    <w:rsid w:val="0098795C"/>
    <w:rsid w:val="009915F6"/>
    <w:rsid w:val="009961D4"/>
    <w:rsid w:val="00997497"/>
    <w:rsid w:val="009A137E"/>
    <w:rsid w:val="009A2235"/>
    <w:rsid w:val="009B12C0"/>
    <w:rsid w:val="009B3A46"/>
    <w:rsid w:val="009B3BA8"/>
    <w:rsid w:val="009B546C"/>
    <w:rsid w:val="009C24B2"/>
    <w:rsid w:val="009C517F"/>
    <w:rsid w:val="009D4047"/>
    <w:rsid w:val="009D4FC9"/>
    <w:rsid w:val="009E61A5"/>
    <w:rsid w:val="009E6686"/>
    <w:rsid w:val="009F6302"/>
    <w:rsid w:val="00A004F7"/>
    <w:rsid w:val="00A028D6"/>
    <w:rsid w:val="00A06CC4"/>
    <w:rsid w:val="00A11A97"/>
    <w:rsid w:val="00A270F9"/>
    <w:rsid w:val="00A42D5F"/>
    <w:rsid w:val="00A43E6C"/>
    <w:rsid w:val="00A46B76"/>
    <w:rsid w:val="00A547F8"/>
    <w:rsid w:val="00A55350"/>
    <w:rsid w:val="00A60CAF"/>
    <w:rsid w:val="00A61850"/>
    <w:rsid w:val="00A704BB"/>
    <w:rsid w:val="00A723D2"/>
    <w:rsid w:val="00A85BA5"/>
    <w:rsid w:val="00A90CF2"/>
    <w:rsid w:val="00A91361"/>
    <w:rsid w:val="00A9282E"/>
    <w:rsid w:val="00AA1975"/>
    <w:rsid w:val="00AA7568"/>
    <w:rsid w:val="00AB15E5"/>
    <w:rsid w:val="00AB6BF2"/>
    <w:rsid w:val="00AB71BE"/>
    <w:rsid w:val="00AD11BE"/>
    <w:rsid w:val="00AD1C72"/>
    <w:rsid w:val="00AE02D2"/>
    <w:rsid w:val="00AE45A3"/>
    <w:rsid w:val="00AE47A0"/>
    <w:rsid w:val="00AF5DF3"/>
    <w:rsid w:val="00B022C8"/>
    <w:rsid w:val="00B115CE"/>
    <w:rsid w:val="00B12C8F"/>
    <w:rsid w:val="00B13CBF"/>
    <w:rsid w:val="00B14303"/>
    <w:rsid w:val="00B16E31"/>
    <w:rsid w:val="00B17C5D"/>
    <w:rsid w:val="00B255D3"/>
    <w:rsid w:val="00B309EE"/>
    <w:rsid w:val="00B44018"/>
    <w:rsid w:val="00B455CA"/>
    <w:rsid w:val="00B46722"/>
    <w:rsid w:val="00B47A5F"/>
    <w:rsid w:val="00B51BE3"/>
    <w:rsid w:val="00B60112"/>
    <w:rsid w:val="00B63E93"/>
    <w:rsid w:val="00B70E9B"/>
    <w:rsid w:val="00B7375D"/>
    <w:rsid w:val="00B74C87"/>
    <w:rsid w:val="00B765C7"/>
    <w:rsid w:val="00B84E1B"/>
    <w:rsid w:val="00B962FF"/>
    <w:rsid w:val="00BA4324"/>
    <w:rsid w:val="00BA54A4"/>
    <w:rsid w:val="00BA67D3"/>
    <w:rsid w:val="00BA7342"/>
    <w:rsid w:val="00BA7DC8"/>
    <w:rsid w:val="00BB5231"/>
    <w:rsid w:val="00BB6A5D"/>
    <w:rsid w:val="00BB751D"/>
    <w:rsid w:val="00BC0D36"/>
    <w:rsid w:val="00BC3B0B"/>
    <w:rsid w:val="00BE4C7C"/>
    <w:rsid w:val="00BE6188"/>
    <w:rsid w:val="00BF2CD2"/>
    <w:rsid w:val="00BF31F6"/>
    <w:rsid w:val="00BF73EF"/>
    <w:rsid w:val="00BF7E1C"/>
    <w:rsid w:val="00C04C6A"/>
    <w:rsid w:val="00C04E9D"/>
    <w:rsid w:val="00C053F8"/>
    <w:rsid w:val="00C05C09"/>
    <w:rsid w:val="00C06398"/>
    <w:rsid w:val="00C0758E"/>
    <w:rsid w:val="00C1562C"/>
    <w:rsid w:val="00C23C05"/>
    <w:rsid w:val="00C24253"/>
    <w:rsid w:val="00C2607C"/>
    <w:rsid w:val="00C26419"/>
    <w:rsid w:val="00C31CF5"/>
    <w:rsid w:val="00C46786"/>
    <w:rsid w:val="00C50048"/>
    <w:rsid w:val="00C5481F"/>
    <w:rsid w:val="00C555A5"/>
    <w:rsid w:val="00C55767"/>
    <w:rsid w:val="00C64536"/>
    <w:rsid w:val="00C7046D"/>
    <w:rsid w:val="00C74F8A"/>
    <w:rsid w:val="00C751FF"/>
    <w:rsid w:val="00C81009"/>
    <w:rsid w:val="00C816E6"/>
    <w:rsid w:val="00C81714"/>
    <w:rsid w:val="00C82193"/>
    <w:rsid w:val="00C84237"/>
    <w:rsid w:val="00C86E43"/>
    <w:rsid w:val="00C86E4A"/>
    <w:rsid w:val="00C87097"/>
    <w:rsid w:val="00C90261"/>
    <w:rsid w:val="00C948FE"/>
    <w:rsid w:val="00C953D8"/>
    <w:rsid w:val="00C953EE"/>
    <w:rsid w:val="00CA03BC"/>
    <w:rsid w:val="00CA272D"/>
    <w:rsid w:val="00CA3025"/>
    <w:rsid w:val="00CA6964"/>
    <w:rsid w:val="00CB5DFD"/>
    <w:rsid w:val="00CC40E2"/>
    <w:rsid w:val="00CC6CDE"/>
    <w:rsid w:val="00CD168F"/>
    <w:rsid w:val="00CD2D22"/>
    <w:rsid w:val="00CD68F2"/>
    <w:rsid w:val="00CE2218"/>
    <w:rsid w:val="00CE461D"/>
    <w:rsid w:val="00CE464E"/>
    <w:rsid w:val="00CF03E5"/>
    <w:rsid w:val="00CF25E7"/>
    <w:rsid w:val="00CF3C87"/>
    <w:rsid w:val="00CF5CF6"/>
    <w:rsid w:val="00D067B3"/>
    <w:rsid w:val="00D11AE3"/>
    <w:rsid w:val="00D12611"/>
    <w:rsid w:val="00D1362C"/>
    <w:rsid w:val="00D16DCA"/>
    <w:rsid w:val="00D22561"/>
    <w:rsid w:val="00D228C6"/>
    <w:rsid w:val="00D316C8"/>
    <w:rsid w:val="00D36D7D"/>
    <w:rsid w:val="00D4058D"/>
    <w:rsid w:val="00D46E8D"/>
    <w:rsid w:val="00D479E7"/>
    <w:rsid w:val="00D51870"/>
    <w:rsid w:val="00D5345F"/>
    <w:rsid w:val="00D70E15"/>
    <w:rsid w:val="00D72EA0"/>
    <w:rsid w:val="00D74A99"/>
    <w:rsid w:val="00D7693E"/>
    <w:rsid w:val="00D80197"/>
    <w:rsid w:val="00D87334"/>
    <w:rsid w:val="00D913F9"/>
    <w:rsid w:val="00D92FC6"/>
    <w:rsid w:val="00D9363B"/>
    <w:rsid w:val="00D950BC"/>
    <w:rsid w:val="00D95FE5"/>
    <w:rsid w:val="00D97BC4"/>
    <w:rsid w:val="00DA2DA3"/>
    <w:rsid w:val="00DA3E22"/>
    <w:rsid w:val="00DA560A"/>
    <w:rsid w:val="00DB164F"/>
    <w:rsid w:val="00DB4111"/>
    <w:rsid w:val="00DB44B0"/>
    <w:rsid w:val="00DB52A1"/>
    <w:rsid w:val="00DB5624"/>
    <w:rsid w:val="00DD2202"/>
    <w:rsid w:val="00DD2B59"/>
    <w:rsid w:val="00DE1780"/>
    <w:rsid w:val="00DF0893"/>
    <w:rsid w:val="00DF1445"/>
    <w:rsid w:val="00DF2F95"/>
    <w:rsid w:val="00DF2FFA"/>
    <w:rsid w:val="00DF3075"/>
    <w:rsid w:val="00DF316C"/>
    <w:rsid w:val="00DF3CF5"/>
    <w:rsid w:val="00E1029F"/>
    <w:rsid w:val="00E17C1F"/>
    <w:rsid w:val="00E20051"/>
    <w:rsid w:val="00E23A15"/>
    <w:rsid w:val="00E23F22"/>
    <w:rsid w:val="00E26EEB"/>
    <w:rsid w:val="00E27739"/>
    <w:rsid w:val="00E304AF"/>
    <w:rsid w:val="00E6295E"/>
    <w:rsid w:val="00E62E50"/>
    <w:rsid w:val="00E65D68"/>
    <w:rsid w:val="00E66042"/>
    <w:rsid w:val="00E66917"/>
    <w:rsid w:val="00E742AC"/>
    <w:rsid w:val="00E76D6F"/>
    <w:rsid w:val="00E770D3"/>
    <w:rsid w:val="00E87142"/>
    <w:rsid w:val="00E921C6"/>
    <w:rsid w:val="00E92F85"/>
    <w:rsid w:val="00EA2803"/>
    <w:rsid w:val="00EB2422"/>
    <w:rsid w:val="00EB2792"/>
    <w:rsid w:val="00EB28CA"/>
    <w:rsid w:val="00EB2A06"/>
    <w:rsid w:val="00EB2C99"/>
    <w:rsid w:val="00EB37DF"/>
    <w:rsid w:val="00EC2293"/>
    <w:rsid w:val="00EC4CBB"/>
    <w:rsid w:val="00EC5693"/>
    <w:rsid w:val="00EC6EB2"/>
    <w:rsid w:val="00ED0E25"/>
    <w:rsid w:val="00ED7E7D"/>
    <w:rsid w:val="00EE66B9"/>
    <w:rsid w:val="00EE66E6"/>
    <w:rsid w:val="00EE686B"/>
    <w:rsid w:val="00EF3945"/>
    <w:rsid w:val="00F020AD"/>
    <w:rsid w:val="00F029C1"/>
    <w:rsid w:val="00F0630E"/>
    <w:rsid w:val="00F11A4E"/>
    <w:rsid w:val="00F12B4F"/>
    <w:rsid w:val="00F14D35"/>
    <w:rsid w:val="00F230CE"/>
    <w:rsid w:val="00F23EAA"/>
    <w:rsid w:val="00F2476F"/>
    <w:rsid w:val="00F27800"/>
    <w:rsid w:val="00F27E67"/>
    <w:rsid w:val="00F3367A"/>
    <w:rsid w:val="00F34CF4"/>
    <w:rsid w:val="00F34F4E"/>
    <w:rsid w:val="00F350C3"/>
    <w:rsid w:val="00F50BD2"/>
    <w:rsid w:val="00F5318A"/>
    <w:rsid w:val="00F617C4"/>
    <w:rsid w:val="00F61ADB"/>
    <w:rsid w:val="00F66E0D"/>
    <w:rsid w:val="00F70507"/>
    <w:rsid w:val="00F72928"/>
    <w:rsid w:val="00F72D27"/>
    <w:rsid w:val="00F80351"/>
    <w:rsid w:val="00F83188"/>
    <w:rsid w:val="00F84F46"/>
    <w:rsid w:val="00F911BD"/>
    <w:rsid w:val="00F92C59"/>
    <w:rsid w:val="00F9668D"/>
    <w:rsid w:val="00F97B92"/>
    <w:rsid w:val="00FA6377"/>
    <w:rsid w:val="00FA7F3F"/>
    <w:rsid w:val="00FB0390"/>
    <w:rsid w:val="00FB19F0"/>
    <w:rsid w:val="00FC0D3C"/>
    <w:rsid w:val="00FC1BA0"/>
    <w:rsid w:val="00FC2EEA"/>
    <w:rsid w:val="00FC3F53"/>
    <w:rsid w:val="00FD575E"/>
    <w:rsid w:val="00FE49B0"/>
    <w:rsid w:val="00FE7C3C"/>
    <w:rsid w:val="00FF1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60C"/>
  </w:style>
  <w:style w:type="paragraph" w:styleId="Heading3">
    <w:name w:val="heading 3"/>
    <w:basedOn w:val="Normal"/>
    <w:link w:val="Heading3Char"/>
    <w:uiPriority w:val="9"/>
    <w:qFormat/>
    <w:rsid w:val="00AB71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60C"/>
    <w:pPr>
      <w:ind w:left="720"/>
      <w:contextualSpacing/>
    </w:pPr>
  </w:style>
  <w:style w:type="table" w:styleId="TableGrid">
    <w:name w:val="Table Grid"/>
    <w:basedOn w:val="TableNormal"/>
    <w:uiPriority w:val="39"/>
    <w:rsid w:val="002A1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entpaper">
    <w:name w:val="recentpaper"/>
    <w:basedOn w:val="DefaultParagraphFont"/>
    <w:rsid w:val="00F23EAA"/>
  </w:style>
  <w:style w:type="character" w:styleId="Emphasis">
    <w:name w:val="Emphasis"/>
    <w:basedOn w:val="DefaultParagraphFont"/>
    <w:uiPriority w:val="20"/>
    <w:qFormat/>
    <w:rsid w:val="00F23EAA"/>
    <w:rPr>
      <w:i/>
      <w:iCs/>
    </w:rPr>
  </w:style>
  <w:style w:type="paragraph" w:styleId="NormalWeb">
    <w:name w:val="Normal (Web)"/>
    <w:basedOn w:val="Normal"/>
    <w:uiPriority w:val="99"/>
    <w:semiHidden/>
    <w:unhideWhenUsed/>
    <w:rsid w:val="00F23E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E3A86"/>
    <w:pPr>
      <w:autoSpaceDE w:val="0"/>
      <w:autoSpaceDN w:val="0"/>
      <w:adjustRightInd w:val="0"/>
      <w:spacing w:after="0" w:line="240" w:lineRule="auto"/>
    </w:pPr>
    <w:rPr>
      <w:rFonts w:ascii="Arial" w:eastAsia="Calibri" w:hAnsi="Arial" w:cs="Arial"/>
      <w:color w:val="000000"/>
      <w:sz w:val="24"/>
      <w:szCs w:val="24"/>
    </w:rPr>
  </w:style>
  <w:style w:type="paragraph" w:customStyle="1" w:styleId="References">
    <w:name w:val="References"/>
    <w:basedOn w:val="Normal"/>
    <w:rsid w:val="006E3A86"/>
    <w:pPr>
      <w:numPr>
        <w:numId w:val="16"/>
      </w:numPr>
      <w:spacing w:after="80" w:line="240" w:lineRule="auto"/>
    </w:pPr>
    <w:rPr>
      <w:rFonts w:ascii="Times New Roman" w:eastAsia="Times New Roman" w:hAnsi="Times New Roman" w:cs="Times New Roman"/>
      <w:sz w:val="18"/>
      <w:szCs w:val="20"/>
    </w:rPr>
  </w:style>
  <w:style w:type="character" w:styleId="Hyperlink">
    <w:name w:val="Hyperlink"/>
    <w:basedOn w:val="DefaultParagraphFont"/>
    <w:uiPriority w:val="99"/>
    <w:unhideWhenUsed/>
    <w:rsid w:val="00077BEF"/>
    <w:rPr>
      <w:color w:val="0563C1" w:themeColor="hyperlink"/>
      <w:u w:val="single"/>
    </w:rPr>
  </w:style>
  <w:style w:type="paragraph" w:styleId="BalloonText">
    <w:name w:val="Balloon Text"/>
    <w:basedOn w:val="Normal"/>
    <w:link w:val="BalloonTextChar"/>
    <w:uiPriority w:val="99"/>
    <w:semiHidden/>
    <w:unhideWhenUsed/>
    <w:rsid w:val="00127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F23"/>
    <w:rPr>
      <w:rFonts w:ascii="Segoe UI" w:hAnsi="Segoe UI" w:cs="Segoe UI"/>
      <w:sz w:val="18"/>
      <w:szCs w:val="18"/>
    </w:rPr>
  </w:style>
  <w:style w:type="paragraph" w:styleId="Header">
    <w:name w:val="header"/>
    <w:basedOn w:val="Normal"/>
    <w:link w:val="HeaderChar"/>
    <w:uiPriority w:val="99"/>
    <w:unhideWhenUsed/>
    <w:rsid w:val="00311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1E7"/>
  </w:style>
  <w:style w:type="paragraph" w:styleId="Footer">
    <w:name w:val="footer"/>
    <w:basedOn w:val="Normal"/>
    <w:link w:val="FooterChar"/>
    <w:uiPriority w:val="99"/>
    <w:unhideWhenUsed/>
    <w:rsid w:val="00311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1E7"/>
  </w:style>
  <w:style w:type="character" w:styleId="CommentReference">
    <w:name w:val="annotation reference"/>
    <w:basedOn w:val="DefaultParagraphFont"/>
    <w:uiPriority w:val="99"/>
    <w:semiHidden/>
    <w:unhideWhenUsed/>
    <w:rsid w:val="00AB71BE"/>
    <w:rPr>
      <w:sz w:val="16"/>
      <w:szCs w:val="16"/>
    </w:rPr>
  </w:style>
  <w:style w:type="paragraph" w:styleId="CommentText">
    <w:name w:val="annotation text"/>
    <w:basedOn w:val="Normal"/>
    <w:link w:val="CommentTextChar"/>
    <w:uiPriority w:val="99"/>
    <w:semiHidden/>
    <w:unhideWhenUsed/>
    <w:rsid w:val="00AB71BE"/>
    <w:pPr>
      <w:spacing w:line="240" w:lineRule="auto"/>
    </w:pPr>
    <w:rPr>
      <w:sz w:val="20"/>
      <w:szCs w:val="20"/>
    </w:rPr>
  </w:style>
  <w:style w:type="character" w:customStyle="1" w:styleId="CommentTextChar">
    <w:name w:val="Comment Text Char"/>
    <w:basedOn w:val="DefaultParagraphFont"/>
    <w:link w:val="CommentText"/>
    <w:uiPriority w:val="99"/>
    <w:semiHidden/>
    <w:rsid w:val="00AB71BE"/>
    <w:rPr>
      <w:sz w:val="20"/>
      <w:szCs w:val="20"/>
    </w:rPr>
  </w:style>
  <w:style w:type="paragraph" w:styleId="CommentSubject">
    <w:name w:val="annotation subject"/>
    <w:basedOn w:val="CommentText"/>
    <w:next w:val="CommentText"/>
    <w:link w:val="CommentSubjectChar"/>
    <w:uiPriority w:val="99"/>
    <w:semiHidden/>
    <w:unhideWhenUsed/>
    <w:rsid w:val="00AB71BE"/>
    <w:rPr>
      <w:b/>
      <w:bCs/>
    </w:rPr>
  </w:style>
  <w:style w:type="character" w:customStyle="1" w:styleId="CommentSubjectChar">
    <w:name w:val="Comment Subject Char"/>
    <w:basedOn w:val="CommentTextChar"/>
    <w:link w:val="CommentSubject"/>
    <w:uiPriority w:val="99"/>
    <w:semiHidden/>
    <w:rsid w:val="00AB71BE"/>
    <w:rPr>
      <w:b/>
      <w:bCs/>
      <w:sz w:val="20"/>
      <w:szCs w:val="20"/>
    </w:rPr>
  </w:style>
  <w:style w:type="character" w:customStyle="1" w:styleId="Heading3Char">
    <w:name w:val="Heading 3 Char"/>
    <w:basedOn w:val="DefaultParagraphFont"/>
    <w:link w:val="Heading3"/>
    <w:uiPriority w:val="9"/>
    <w:rsid w:val="00AB71B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90CF2"/>
  </w:style>
</w:styles>
</file>

<file path=word/webSettings.xml><?xml version="1.0" encoding="utf-8"?>
<w:webSettings xmlns:r="http://schemas.openxmlformats.org/officeDocument/2006/relationships" xmlns:w="http://schemas.openxmlformats.org/wordprocessingml/2006/main">
  <w:divs>
    <w:div w:id="353461941">
      <w:bodyDiv w:val="1"/>
      <w:marLeft w:val="0"/>
      <w:marRight w:val="0"/>
      <w:marTop w:val="0"/>
      <w:marBottom w:val="0"/>
      <w:divBdr>
        <w:top w:val="none" w:sz="0" w:space="0" w:color="auto"/>
        <w:left w:val="none" w:sz="0" w:space="0" w:color="auto"/>
        <w:bottom w:val="none" w:sz="0" w:space="0" w:color="auto"/>
        <w:right w:val="none" w:sz="0" w:space="0" w:color="auto"/>
      </w:divBdr>
    </w:div>
    <w:div w:id="506557958">
      <w:bodyDiv w:val="1"/>
      <w:marLeft w:val="0"/>
      <w:marRight w:val="0"/>
      <w:marTop w:val="0"/>
      <w:marBottom w:val="0"/>
      <w:divBdr>
        <w:top w:val="none" w:sz="0" w:space="0" w:color="auto"/>
        <w:left w:val="none" w:sz="0" w:space="0" w:color="auto"/>
        <w:bottom w:val="none" w:sz="0" w:space="0" w:color="auto"/>
        <w:right w:val="none" w:sz="0" w:space="0" w:color="auto"/>
      </w:divBdr>
    </w:div>
    <w:div w:id="531041631">
      <w:bodyDiv w:val="1"/>
      <w:marLeft w:val="0"/>
      <w:marRight w:val="0"/>
      <w:marTop w:val="0"/>
      <w:marBottom w:val="0"/>
      <w:divBdr>
        <w:top w:val="none" w:sz="0" w:space="0" w:color="auto"/>
        <w:left w:val="none" w:sz="0" w:space="0" w:color="auto"/>
        <w:bottom w:val="none" w:sz="0" w:space="0" w:color="auto"/>
        <w:right w:val="none" w:sz="0" w:space="0" w:color="auto"/>
      </w:divBdr>
    </w:div>
    <w:div w:id="563950079">
      <w:bodyDiv w:val="1"/>
      <w:marLeft w:val="0"/>
      <w:marRight w:val="0"/>
      <w:marTop w:val="0"/>
      <w:marBottom w:val="0"/>
      <w:divBdr>
        <w:top w:val="none" w:sz="0" w:space="0" w:color="auto"/>
        <w:left w:val="none" w:sz="0" w:space="0" w:color="auto"/>
        <w:bottom w:val="none" w:sz="0" w:space="0" w:color="auto"/>
        <w:right w:val="none" w:sz="0" w:space="0" w:color="auto"/>
      </w:divBdr>
    </w:div>
    <w:div w:id="632829386">
      <w:bodyDiv w:val="1"/>
      <w:marLeft w:val="0"/>
      <w:marRight w:val="0"/>
      <w:marTop w:val="0"/>
      <w:marBottom w:val="0"/>
      <w:divBdr>
        <w:top w:val="none" w:sz="0" w:space="0" w:color="auto"/>
        <w:left w:val="none" w:sz="0" w:space="0" w:color="auto"/>
        <w:bottom w:val="none" w:sz="0" w:space="0" w:color="auto"/>
        <w:right w:val="none" w:sz="0" w:space="0" w:color="auto"/>
      </w:divBdr>
    </w:div>
    <w:div w:id="995764154">
      <w:bodyDiv w:val="1"/>
      <w:marLeft w:val="0"/>
      <w:marRight w:val="0"/>
      <w:marTop w:val="0"/>
      <w:marBottom w:val="0"/>
      <w:divBdr>
        <w:top w:val="none" w:sz="0" w:space="0" w:color="auto"/>
        <w:left w:val="none" w:sz="0" w:space="0" w:color="auto"/>
        <w:bottom w:val="none" w:sz="0" w:space="0" w:color="auto"/>
        <w:right w:val="none" w:sz="0" w:space="0" w:color="auto"/>
      </w:divBdr>
    </w:div>
    <w:div w:id="1069887786">
      <w:bodyDiv w:val="1"/>
      <w:marLeft w:val="0"/>
      <w:marRight w:val="0"/>
      <w:marTop w:val="0"/>
      <w:marBottom w:val="0"/>
      <w:divBdr>
        <w:top w:val="none" w:sz="0" w:space="0" w:color="auto"/>
        <w:left w:val="none" w:sz="0" w:space="0" w:color="auto"/>
        <w:bottom w:val="none" w:sz="0" w:space="0" w:color="auto"/>
        <w:right w:val="none" w:sz="0" w:space="0" w:color="auto"/>
      </w:divBdr>
    </w:div>
    <w:div w:id="1093283243">
      <w:bodyDiv w:val="1"/>
      <w:marLeft w:val="0"/>
      <w:marRight w:val="0"/>
      <w:marTop w:val="0"/>
      <w:marBottom w:val="0"/>
      <w:divBdr>
        <w:top w:val="none" w:sz="0" w:space="0" w:color="auto"/>
        <w:left w:val="none" w:sz="0" w:space="0" w:color="auto"/>
        <w:bottom w:val="none" w:sz="0" w:space="0" w:color="auto"/>
        <w:right w:val="none" w:sz="0" w:space="0" w:color="auto"/>
      </w:divBdr>
    </w:div>
    <w:div w:id="1101872206">
      <w:bodyDiv w:val="1"/>
      <w:marLeft w:val="0"/>
      <w:marRight w:val="0"/>
      <w:marTop w:val="0"/>
      <w:marBottom w:val="0"/>
      <w:divBdr>
        <w:top w:val="none" w:sz="0" w:space="0" w:color="auto"/>
        <w:left w:val="none" w:sz="0" w:space="0" w:color="auto"/>
        <w:bottom w:val="none" w:sz="0" w:space="0" w:color="auto"/>
        <w:right w:val="none" w:sz="0" w:space="0" w:color="auto"/>
      </w:divBdr>
    </w:div>
    <w:div w:id="1190876605">
      <w:bodyDiv w:val="1"/>
      <w:marLeft w:val="0"/>
      <w:marRight w:val="0"/>
      <w:marTop w:val="0"/>
      <w:marBottom w:val="0"/>
      <w:divBdr>
        <w:top w:val="none" w:sz="0" w:space="0" w:color="auto"/>
        <w:left w:val="none" w:sz="0" w:space="0" w:color="auto"/>
        <w:bottom w:val="none" w:sz="0" w:space="0" w:color="auto"/>
        <w:right w:val="none" w:sz="0" w:space="0" w:color="auto"/>
      </w:divBdr>
    </w:div>
    <w:div w:id="1412238600">
      <w:bodyDiv w:val="1"/>
      <w:marLeft w:val="0"/>
      <w:marRight w:val="0"/>
      <w:marTop w:val="0"/>
      <w:marBottom w:val="0"/>
      <w:divBdr>
        <w:top w:val="none" w:sz="0" w:space="0" w:color="auto"/>
        <w:left w:val="none" w:sz="0" w:space="0" w:color="auto"/>
        <w:bottom w:val="none" w:sz="0" w:space="0" w:color="auto"/>
        <w:right w:val="none" w:sz="0" w:space="0" w:color="auto"/>
      </w:divBdr>
    </w:div>
    <w:div w:id="1506625436">
      <w:bodyDiv w:val="1"/>
      <w:marLeft w:val="0"/>
      <w:marRight w:val="0"/>
      <w:marTop w:val="0"/>
      <w:marBottom w:val="0"/>
      <w:divBdr>
        <w:top w:val="none" w:sz="0" w:space="0" w:color="auto"/>
        <w:left w:val="none" w:sz="0" w:space="0" w:color="auto"/>
        <w:bottom w:val="none" w:sz="0" w:space="0" w:color="auto"/>
        <w:right w:val="none" w:sz="0" w:space="0" w:color="auto"/>
      </w:divBdr>
    </w:div>
    <w:div w:id="1690059339">
      <w:bodyDiv w:val="1"/>
      <w:marLeft w:val="0"/>
      <w:marRight w:val="0"/>
      <w:marTop w:val="0"/>
      <w:marBottom w:val="0"/>
      <w:divBdr>
        <w:top w:val="none" w:sz="0" w:space="0" w:color="auto"/>
        <w:left w:val="none" w:sz="0" w:space="0" w:color="auto"/>
        <w:bottom w:val="none" w:sz="0" w:space="0" w:color="auto"/>
        <w:right w:val="none" w:sz="0" w:space="0" w:color="auto"/>
      </w:divBdr>
    </w:div>
    <w:div w:id="1739940541">
      <w:bodyDiv w:val="1"/>
      <w:marLeft w:val="0"/>
      <w:marRight w:val="0"/>
      <w:marTop w:val="0"/>
      <w:marBottom w:val="0"/>
      <w:divBdr>
        <w:top w:val="none" w:sz="0" w:space="0" w:color="auto"/>
        <w:left w:val="none" w:sz="0" w:space="0" w:color="auto"/>
        <w:bottom w:val="none" w:sz="0" w:space="0" w:color="auto"/>
        <w:right w:val="none" w:sz="0" w:space="0" w:color="auto"/>
      </w:divBdr>
    </w:div>
    <w:div w:id="1874270280">
      <w:bodyDiv w:val="1"/>
      <w:marLeft w:val="0"/>
      <w:marRight w:val="0"/>
      <w:marTop w:val="0"/>
      <w:marBottom w:val="0"/>
      <w:divBdr>
        <w:top w:val="none" w:sz="0" w:space="0" w:color="auto"/>
        <w:left w:val="none" w:sz="0" w:space="0" w:color="auto"/>
        <w:bottom w:val="none" w:sz="0" w:space="0" w:color="auto"/>
        <w:right w:val="none" w:sz="0" w:space="0" w:color="auto"/>
      </w:divBdr>
    </w:div>
    <w:div w:id="1902978561">
      <w:bodyDiv w:val="1"/>
      <w:marLeft w:val="0"/>
      <w:marRight w:val="0"/>
      <w:marTop w:val="0"/>
      <w:marBottom w:val="0"/>
      <w:divBdr>
        <w:top w:val="none" w:sz="0" w:space="0" w:color="auto"/>
        <w:left w:val="none" w:sz="0" w:space="0" w:color="auto"/>
        <w:bottom w:val="none" w:sz="0" w:space="0" w:color="auto"/>
        <w:right w:val="none" w:sz="0" w:space="0" w:color="auto"/>
      </w:divBdr>
    </w:div>
    <w:div w:id="210777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Bachelor's Degrees, by Race/Ethnicity</a:t>
            </a:r>
          </a:p>
        </c:rich>
      </c:tx>
      <c:spPr>
        <a:noFill/>
        <a:ln>
          <a:noFill/>
        </a:ln>
        <a:effectLst/>
      </c:spPr>
    </c:title>
    <c:plotArea>
      <c:layout/>
      <c:pieChart>
        <c:varyColors val="1"/>
        <c:ser>
          <c:idx val="0"/>
          <c:order val="0"/>
          <c:tx>
            <c:strRef>
              <c:f>Sheet1!$B$1</c:f>
              <c:strCache>
                <c:ptCount val="1"/>
                <c:pt idx="0">
                  <c:v>Baccaulaureate Degrees, by Race/Ethnicity</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64D-4EB3-BD18-643A2A7C66C9}"/>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64D-4EB3-BD18-643A2A7C66C9}"/>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64D-4EB3-BD18-643A2A7C66C9}"/>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64D-4EB3-BD18-643A2A7C66C9}"/>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C64D-4EB3-BD18-643A2A7C66C9}"/>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C64D-4EB3-BD18-643A2A7C66C9}"/>
              </c:ext>
            </c:extLst>
          </c:dPt>
          <c:dLbls>
            <c:dLbl>
              <c:idx val="0"/>
              <c:layout>
                <c:manualLayout>
                  <c:x val="8.1018518518518573E-2"/>
                  <c:y val="0.15476190476190507"/>
                </c:manualLayout>
              </c:layout>
              <c:dLblPos val="bestFit"/>
              <c:showCatName val="1"/>
              <c:showPercent val="1"/>
              <c:separator> </c:separator>
              <c:extLst>
                <c:ext xmlns:c15="http://schemas.microsoft.com/office/drawing/2012/chart" uri="{CE6537A1-D6FC-4f65-9D91-7224C49458BB}">
                  <c15:layout>
                    <c:manualLayout>
                      <c:w val="0.21532407407407408"/>
                      <c:h val="0.10876984126984127"/>
                    </c:manualLayout>
                  </c15:layout>
                </c:ext>
              </c:extLst>
            </c:dLbl>
            <c:dLbl>
              <c:idx val="1"/>
              <c:layout>
                <c:manualLayout>
                  <c:x val="-5.32407407407407E-2"/>
                  <c:y val="-3.9682539682539715E-2"/>
                </c:manualLayout>
              </c:layout>
              <c:dLblPos val="bestFit"/>
              <c:showCatName val="1"/>
              <c:showPercent val="1"/>
              <c:extLst>
                <c:ext xmlns:c15="http://schemas.microsoft.com/office/drawing/2012/chart" uri="{CE6537A1-D6FC-4f65-9D91-7224C49458BB}"/>
              </c:extLst>
            </c:dLbl>
            <c:dLbl>
              <c:idx val="2"/>
              <c:layout>
                <c:manualLayout>
                  <c:x val="-5.32407407407407E-2"/>
                  <c:y val="0.18253968253968306"/>
                </c:manualLayout>
              </c:layout>
              <c:dLblPos val="bestFit"/>
              <c:showCatName val="1"/>
              <c:showPercent val="1"/>
              <c:extLst>
                <c:ext xmlns:c15="http://schemas.microsoft.com/office/drawing/2012/chart" uri="{CE6537A1-D6FC-4f65-9D91-7224C49458BB}"/>
              </c:extLst>
            </c:dLbl>
            <c:dLbl>
              <c:idx val="3"/>
              <c:layout>
                <c:manualLayout>
                  <c:x val="-0.11226860965296"/>
                  <c:y val="3.5714129483814513E-2"/>
                </c:manualLayout>
              </c:layout>
              <c:numFmt formatCode="0.00%" sourceLinked="0"/>
              <c:spPr>
                <a:noFill/>
                <a:ln>
                  <a:noFill/>
                </a:ln>
                <a:effectLst/>
              </c:spPr>
              <c:txPr>
                <a:bodyPr wrap="square" lIns="38100" tIns="19050" rIns="38100" bIns="19050" anchor="ctr">
                  <a:noAutofit/>
                </a:bodyPr>
                <a:lstStyle/>
                <a:p>
                  <a:pPr>
                    <a:defRPr/>
                  </a:pPr>
                  <a:endParaRPr lang="en-US"/>
                </a:p>
              </c:txPr>
              <c:dLblPos val="bestFit"/>
              <c:showCatName val="1"/>
              <c:showPercent val="1"/>
              <c:extLst>
                <c:ext xmlns:c15="http://schemas.microsoft.com/office/drawing/2012/chart" uri="{CE6537A1-D6FC-4f65-9D91-7224C49458BB}">
                  <c15:layout>
                    <c:manualLayout>
                      <c:w val="0.26969907407407401"/>
                      <c:h val="0.158015873015873"/>
                    </c:manualLayout>
                  </c15:layout>
                </c:ext>
              </c:extLst>
            </c:dLbl>
            <c:dLbl>
              <c:idx val="4"/>
              <c:layout>
                <c:manualLayout>
                  <c:x val="-4.1633363423443469E-17"/>
                  <c:y val="7.9365079365079222E-3"/>
                </c:manualLayout>
              </c:layout>
              <c:numFmt formatCode="0.00%" sourceLinked="0"/>
              <c:spPr>
                <a:noFill/>
                <a:ln>
                  <a:noFill/>
                </a:ln>
                <a:effectLst/>
              </c:spPr>
              <c:txPr>
                <a:bodyPr wrap="square" lIns="38100" tIns="19050" rIns="38100" bIns="19050" anchor="ctr">
                  <a:noAutofit/>
                </a:bodyPr>
                <a:lstStyle/>
                <a:p>
                  <a:pPr>
                    <a:defRPr/>
                  </a:pPr>
                  <a:endParaRPr lang="en-US"/>
                </a:p>
              </c:txPr>
              <c:dLblPos val="bestFit"/>
              <c:showCatName val="1"/>
              <c:showPercent val="1"/>
              <c:extLst>
                <c:ext xmlns:c15="http://schemas.microsoft.com/office/drawing/2012/chart" uri="{CE6537A1-D6FC-4f65-9D91-7224C49458BB}">
                  <c15:layout>
                    <c:manualLayout>
                      <c:w val="0.10708333333333334"/>
                      <c:h val="0.13257936507936507"/>
                    </c:manualLayout>
                  </c15:layout>
                </c:ext>
              </c:extLst>
            </c:dLbl>
            <c:dLbl>
              <c:idx val="5"/>
              <c:layout>
                <c:manualLayout>
                  <c:x val="0.23379629629629611"/>
                  <c:y val="5.5555555555555483E-2"/>
                </c:manualLayout>
              </c:layout>
              <c:numFmt formatCode="0.00%" sourceLinked="0"/>
              <c:spPr>
                <a:noFill/>
                <a:ln>
                  <a:noFill/>
                </a:ln>
                <a:effectLst/>
              </c:spPr>
              <c:txPr>
                <a:bodyPr wrap="square" lIns="38100" tIns="19050" rIns="38100" bIns="19050" anchor="ctr">
                  <a:noAutofit/>
                </a:bodyPr>
                <a:lstStyle/>
                <a:p>
                  <a:pPr>
                    <a:defRPr/>
                  </a:pPr>
                  <a:endParaRPr lang="en-US"/>
                </a:p>
              </c:txPr>
              <c:dLblPos val="bestFit"/>
              <c:showCatName val="1"/>
              <c:showPercent val="1"/>
              <c:extLst>
                <c:ext xmlns:c15="http://schemas.microsoft.com/office/drawing/2012/chart" uri="{CE6537A1-D6FC-4f65-9D91-7224C49458BB}">
                  <c15:layout>
                    <c:manualLayout>
                      <c:w val="0.23369222076407115"/>
                      <c:h val="0.10958348956380452"/>
                    </c:manualLayout>
                  </c15:layout>
                </c:ext>
              </c:extLst>
            </c:dLbl>
            <c:numFmt formatCode="0.00%" sourceLinked="0"/>
            <c:spPr>
              <a:noFill/>
              <a:ln>
                <a:noFill/>
              </a:ln>
              <a:effectLst/>
            </c:spPr>
            <c:dLblPos val="outEnd"/>
            <c:showCatName val="1"/>
            <c:showPercent val="1"/>
            <c:showLeaderLines val="1"/>
            <c:extLst>
              <c:ext xmlns:c15="http://schemas.microsoft.com/office/drawing/2012/chart" uri="{CE6537A1-D6FC-4f65-9D91-7224C49458BB}"/>
            </c:extLst>
          </c:dLbls>
          <c:cat>
            <c:strRef>
              <c:f>Sheet1!$A$2:$A$7</c:f>
              <c:strCache>
                <c:ptCount val="6"/>
                <c:pt idx="0">
                  <c:v>Asian/Asian-American</c:v>
                </c:pt>
                <c:pt idx="1">
                  <c:v>White/Caucasian</c:v>
                </c:pt>
                <c:pt idx="2">
                  <c:v>Black/African-American</c:v>
                </c:pt>
                <c:pt idx="3">
                  <c:v>Native Hawaiian/Pacific Islander</c:v>
                </c:pt>
                <c:pt idx="4">
                  <c:v>Hispanic</c:v>
                </c:pt>
                <c:pt idx="5">
                  <c:v>Biracial (Non-Hispanic)</c:v>
                </c:pt>
              </c:strCache>
            </c:strRef>
          </c:cat>
          <c:val>
            <c:numRef>
              <c:f>Sheet1!$B$2:$B$7</c:f>
              <c:numCache>
                <c:formatCode>General</c:formatCode>
                <c:ptCount val="6"/>
                <c:pt idx="0">
                  <c:v>23</c:v>
                </c:pt>
                <c:pt idx="1">
                  <c:v>55</c:v>
                </c:pt>
                <c:pt idx="2">
                  <c:v>3</c:v>
                </c:pt>
                <c:pt idx="3">
                  <c:v>0.35000000000000009</c:v>
                </c:pt>
                <c:pt idx="4">
                  <c:v>7</c:v>
                </c:pt>
                <c:pt idx="5">
                  <c:v>2.1</c:v>
                </c:pt>
              </c:numCache>
            </c:numRef>
          </c:val>
          <c:extLst xmlns:c16r2="http://schemas.microsoft.com/office/drawing/2015/06/chart">
            <c:ext xmlns:c16="http://schemas.microsoft.com/office/drawing/2014/chart" uri="{C3380CC4-5D6E-409C-BE32-E72D297353CC}">
              <c16:uniqueId val="{0000000C-C64D-4EB3-BD18-643A2A7C66C9}"/>
            </c:ext>
          </c:extLst>
        </c:ser>
        <c:dLbls>
          <c:showVal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A5A50-4C94-4287-8D2F-1FE894A8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5242</Words>
  <Characters>29882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35054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Nicki</dc:creator>
  <cp:lastModifiedBy>user</cp:lastModifiedBy>
  <cp:revision>3</cp:revision>
  <cp:lastPrinted>2017-11-16T17:02:00Z</cp:lastPrinted>
  <dcterms:created xsi:type="dcterms:W3CDTF">2018-05-08T18:39:00Z</dcterms:created>
  <dcterms:modified xsi:type="dcterms:W3CDTF">2018-05-08T19:44:00Z</dcterms:modified>
</cp:coreProperties>
</file>